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40" w:rsidRPr="00D16410" w:rsidRDefault="009D0640" w:rsidP="00D16410">
      <w:pPr>
        <w:ind w:firstLine="709"/>
        <w:jc w:val="center"/>
        <w:rPr>
          <w:sz w:val="28"/>
          <w:szCs w:val="28"/>
        </w:rPr>
      </w:pPr>
      <w:r w:rsidRPr="00D16410">
        <w:rPr>
          <w:sz w:val="28"/>
          <w:szCs w:val="28"/>
        </w:rPr>
        <w:t>С П Р А В К А</w:t>
      </w:r>
    </w:p>
    <w:p w:rsidR="009D0640" w:rsidRPr="00D16410" w:rsidRDefault="00474A05" w:rsidP="00D16410">
      <w:pPr>
        <w:ind w:firstLine="709"/>
        <w:jc w:val="center"/>
        <w:rPr>
          <w:sz w:val="28"/>
          <w:szCs w:val="28"/>
        </w:rPr>
      </w:pPr>
      <w:r w:rsidRPr="00D16410">
        <w:rPr>
          <w:sz w:val="28"/>
          <w:szCs w:val="28"/>
        </w:rPr>
        <w:t>о</w:t>
      </w:r>
      <w:r w:rsidR="009D0640" w:rsidRPr="00D16410">
        <w:rPr>
          <w:sz w:val="28"/>
          <w:szCs w:val="28"/>
        </w:rPr>
        <w:t xml:space="preserve"> работе с обра</w:t>
      </w:r>
      <w:r w:rsidR="008D568C" w:rsidRPr="00D16410">
        <w:rPr>
          <w:sz w:val="28"/>
          <w:szCs w:val="28"/>
        </w:rPr>
        <w:t>щениями граждан, поступившими в</w:t>
      </w:r>
      <w:r w:rsidR="009D0640" w:rsidRPr="00D16410">
        <w:rPr>
          <w:sz w:val="28"/>
          <w:szCs w:val="28"/>
        </w:rPr>
        <w:t xml:space="preserve"> </w:t>
      </w:r>
      <w:r w:rsidR="00AC38CE" w:rsidRPr="00D16410">
        <w:rPr>
          <w:sz w:val="28"/>
          <w:szCs w:val="28"/>
          <w:lang w:val="en-US"/>
        </w:rPr>
        <w:t>I</w:t>
      </w:r>
      <w:r w:rsidR="00D16410" w:rsidRPr="00D16410">
        <w:rPr>
          <w:sz w:val="28"/>
          <w:szCs w:val="28"/>
        </w:rPr>
        <w:t xml:space="preserve"> </w:t>
      </w:r>
      <w:r w:rsidR="008D568C" w:rsidRPr="00D16410">
        <w:rPr>
          <w:sz w:val="28"/>
          <w:szCs w:val="28"/>
        </w:rPr>
        <w:t xml:space="preserve"> </w:t>
      </w:r>
      <w:r w:rsidR="00F7357C" w:rsidRPr="00D16410">
        <w:rPr>
          <w:sz w:val="28"/>
          <w:szCs w:val="28"/>
        </w:rPr>
        <w:t>полугодии 201</w:t>
      </w:r>
      <w:r w:rsidR="001077F6" w:rsidRPr="00D16410">
        <w:rPr>
          <w:sz w:val="28"/>
          <w:szCs w:val="28"/>
        </w:rPr>
        <w:t>9</w:t>
      </w:r>
      <w:r w:rsidR="00F85C55" w:rsidRPr="00D16410">
        <w:rPr>
          <w:sz w:val="28"/>
          <w:szCs w:val="28"/>
        </w:rPr>
        <w:t>г</w:t>
      </w:r>
      <w:r w:rsidR="009D0640" w:rsidRPr="00D16410">
        <w:rPr>
          <w:sz w:val="28"/>
          <w:szCs w:val="28"/>
        </w:rPr>
        <w:t>ода в администрацию Новокузнецкого муниципального района</w:t>
      </w:r>
    </w:p>
    <w:p w:rsidR="0029346E" w:rsidRPr="00D16410" w:rsidRDefault="0029346E" w:rsidP="00D16410">
      <w:pPr>
        <w:ind w:firstLine="709"/>
        <w:jc w:val="both"/>
        <w:rPr>
          <w:sz w:val="28"/>
          <w:szCs w:val="28"/>
        </w:rPr>
      </w:pPr>
    </w:p>
    <w:p w:rsidR="00B76309" w:rsidRPr="00D16410" w:rsidRDefault="0029346E" w:rsidP="00D16410">
      <w:pPr>
        <w:ind w:firstLine="709"/>
        <w:jc w:val="both"/>
        <w:rPr>
          <w:sz w:val="28"/>
          <w:szCs w:val="28"/>
        </w:rPr>
      </w:pPr>
      <w:r w:rsidRPr="00D16410">
        <w:rPr>
          <w:sz w:val="28"/>
          <w:szCs w:val="28"/>
        </w:rPr>
        <w:tab/>
      </w:r>
    </w:p>
    <w:p w:rsidR="00877F5E" w:rsidRPr="00D16410" w:rsidRDefault="00877F5E" w:rsidP="00D16410">
      <w:pPr>
        <w:tabs>
          <w:tab w:val="left" w:pos="284"/>
        </w:tabs>
        <w:ind w:firstLine="709"/>
        <w:jc w:val="both"/>
        <w:rPr>
          <w:sz w:val="28"/>
          <w:szCs w:val="28"/>
        </w:rPr>
      </w:pPr>
      <w:r w:rsidRPr="00D16410">
        <w:rPr>
          <w:sz w:val="28"/>
          <w:szCs w:val="28"/>
        </w:rPr>
        <w:t>В администрацию Новокузнецкого муниципального района в первом полугодии 201</w:t>
      </w:r>
      <w:r w:rsidR="008B75B4" w:rsidRPr="00D16410">
        <w:rPr>
          <w:sz w:val="28"/>
          <w:szCs w:val="28"/>
        </w:rPr>
        <w:t>8</w:t>
      </w:r>
      <w:r w:rsidRPr="00D16410">
        <w:rPr>
          <w:sz w:val="28"/>
          <w:szCs w:val="28"/>
        </w:rPr>
        <w:t xml:space="preserve"> года поступило </w:t>
      </w:r>
      <w:r w:rsidR="006053DA" w:rsidRPr="00D16410">
        <w:rPr>
          <w:sz w:val="28"/>
          <w:szCs w:val="28"/>
        </w:rPr>
        <w:t>4</w:t>
      </w:r>
      <w:r w:rsidR="00087689">
        <w:rPr>
          <w:sz w:val="28"/>
          <w:szCs w:val="28"/>
        </w:rPr>
        <w:t>23</w:t>
      </w:r>
      <w:r w:rsidRPr="00D16410">
        <w:rPr>
          <w:sz w:val="28"/>
          <w:szCs w:val="28"/>
        </w:rPr>
        <w:t xml:space="preserve"> обращени</w:t>
      </w:r>
      <w:r w:rsidR="008B75B4" w:rsidRPr="00D16410">
        <w:rPr>
          <w:sz w:val="28"/>
          <w:szCs w:val="28"/>
        </w:rPr>
        <w:t>я</w:t>
      </w:r>
      <w:r w:rsidRPr="00D16410">
        <w:rPr>
          <w:sz w:val="28"/>
          <w:szCs w:val="28"/>
        </w:rPr>
        <w:t xml:space="preserve"> граждан, что на </w:t>
      </w:r>
      <w:r w:rsidR="006053DA" w:rsidRPr="00D16410">
        <w:rPr>
          <w:sz w:val="28"/>
          <w:szCs w:val="28"/>
        </w:rPr>
        <w:t xml:space="preserve"> </w:t>
      </w:r>
      <w:r w:rsidR="00A70D86" w:rsidRPr="00D16410">
        <w:rPr>
          <w:sz w:val="28"/>
          <w:szCs w:val="28"/>
        </w:rPr>
        <w:t>1</w:t>
      </w:r>
      <w:r w:rsidR="00087689">
        <w:rPr>
          <w:sz w:val="28"/>
          <w:szCs w:val="28"/>
        </w:rPr>
        <w:t>81 обращение</w:t>
      </w:r>
      <w:r w:rsidR="006053DA" w:rsidRPr="00D16410">
        <w:rPr>
          <w:sz w:val="28"/>
          <w:szCs w:val="28"/>
        </w:rPr>
        <w:t xml:space="preserve">  </w:t>
      </w:r>
      <w:r w:rsidRPr="00D16410">
        <w:rPr>
          <w:sz w:val="28"/>
          <w:szCs w:val="28"/>
        </w:rPr>
        <w:t>меньше, чем в 1ом полугодии 201</w:t>
      </w:r>
      <w:r w:rsidR="001077F6" w:rsidRPr="00D16410">
        <w:rPr>
          <w:sz w:val="28"/>
          <w:szCs w:val="28"/>
        </w:rPr>
        <w:t>8</w:t>
      </w:r>
      <w:r w:rsidRPr="00D16410">
        <w:rPr>
          <w:sz w:val="28"/>
          <w:szCs w:val="28"/>
        </w:rPr>
        <w:t xml:space="preserve"> года (</w:t>
      </w:r>
      <w:r w:rsidR="001077F6" w:rsidRPr="00D16410">
        <w:rPr>
          <w:sz w:val="28"/>
          <w:szCs w:val="28"/>
        </w:rPr>
        <w:t>604</w:t>
      </w:r>
      <w:r w:rsidR="008B75B4" w:rsidRPr="00D16410">
        <w:rPr>
          <w:sz w:val="28"/>
          <w:szCs w:val="28"/>
        </w:rPr>
        <w:t xml:space="preserve">) </w:t>
      </w:r>
      <w:r w:rsidR="001077F6" w:rsidRPr="00D16410">
        <w:rPr>
          <w:sz w:val="28"/>
          <w:szCs w:val="28"/>
        </w:rPr>
        <w:t>.</w:t>
      </w:r>
    </w:p>
    <w:p w:rsidR="00B61648" w:rsidRPr="00D16410" w:rsidRDefault="00A70D86" w:rsidP="00D16410">
      <w:pPr>
        <w:tabs>
          <w:tab w:val="left" w:pos="284"/>
        </w:tabs>
        <w:ind w:firstLine="709"/>
        <w:jc w:val="both"/>
        <w:rPr>
          <w:sz w:val="28"/>
          <w:szCs w:val="28"/>
        </w:rPr>
      </w:pPr>
      <w:r w:rsidRPr="00D16410">
        <w:rPr>
          <w:sz w:val="28"/>
          <w:szCs w:val="28"/>
        </w:rPr>
        <w:t>4</w:t>
      </w:r>
      <w:r w:rsidR="00A4370C">
        <w:rPr>
          <w:sz w:val="28"/>
          <w:szCs w:val="28"/>
        </w:rPr>
        <w:t>23</w:t>
      </w:r>
      <w:r w:rsidR="00877F5E" w:rsidRPr="00D16410">
        <w:rPr>
          <w:sz w:val="28"/>
          <w:szCs w:val="28"/>
        </w:rPr>
        <w:t xml:space="preserve"> обращени</w:t>
      </w:r>
      <w:r w:rsidRPr="00D16410">
        <w:rPr>
          <w:sz w:val="28"/>
          <w:szCs w:val="28"/>
        </w:rPr>
        <w:t>й</w:t>
      </w:r>
      <w:r w:rsidR="008B75B4" w:rsidRPr="00D16410">
        <w:rPr>
          <w:sz w:val="28"/>
          <w:szCs w:val="28"/>
        </w:rPr>
        <w:t xml:space="preserve"> граждан содержа</w:t>
      </w:r>
      <w:r w:rsidR="00877F5E" w:rsidRPr="00D16410">
        <w:rPr>
          <w:sz w:val="28"/>
          <w:szCs w:val="28"/>
        </w:rPr>
        <w:t xml:space="preserve">т </w:t>
      </w:r>
      <w:r w:rsidRPr="00D16410">
        <w:rPr>
          <w:sz w:val="28"/>
          <w:szCs w:val="28"/>
        </w:rPr>
        <w:t>1403</w:t>
      </w:r>
      <w:r w:rsidR="00877F5E" w:rsidRPr="00D16410">
        <w:rPr>
          <w:sz w:val="28"/>
          <w:szCs w:val="28"/>
        </w:rPr>
        <w:t xml:space="preserve"> вопрос</w:t>
      </w:r>
      <w:r w:rsidRPr="00D16410">
        <w:rPr>
          <w:sz w:val="28"/>
          <w:szCs w:val="28"/>
        </w:rPr>
        <w:t>а</w:t>
      </w:r>
      <w:r w:rsidR="00877F5E" w:rsidRPr="00D16410">
        <w:rPr>
          <w:sz w:val="28"/>
          <w:szCs w:val="28"/>
        </w:rPr>
        <w:t xml:space="preserve">, что на </w:t>
      </w:r>
      <w:r w:rsidRPr="00D16410">
        <w:rPr>
          <w:sz w:val="28"/>
          <w:szCs w:val="28"/>
        </w:rPr>
        <w:t>667</w:t>
      </w:r>
      <w:r w:rsidR="00877F5E" w:rsidRPr="00D16410">
        <w:rPr>
          <w:sz w:val="28"/>
          <w:szCs w:val="28"/>
        </w:rPr>
        <w:t xml:space="preserve"> вопрос меньше, чем в </w:t>
      </w:r>
      <w:r w:rsidR="00F332AD" w:rsidRPr="00D16410">
        <w:rPr>
          <w:sz w:val="28"/>
          <w:szCs w:val="28"/>
        </w:rPr>
        <w:t>1 полугодии</w:t>
      </w:r>
      <w:r w:rsidR="00877F5E" w:rsidRPr="00D16410">
        <w:rPr>
          <w:sz w:val="28"/>
          <w:szCs w:val="28"/>
        </w:rPr>
        <w:t xml:space="preserve"> 201</w:t>
      </w:r>
      <w:r w:rsidRPr="00D16410">
        <w:rPr>
          <w:sz w:val="28"/>
          <w:szCs w:val="28"/>
        </w:rPr>
        <w:t>8</w:t>
      </w:r>
      <w:r w:rsidR="005A4622" w:rsidRPr="00D16410">
        <w:rPr>
          <w:sz w:val="28"/>
          <w:szCs w:val="28"/>
        </w:rPr>
        <w:t xml:space="preserve"> (</w:t>
      </w:r>
      <w:r w:rsidRPr="00D16410">
        <w:rPr>
          <w:sz w:val="28"/>
          <w:szCs w:val="28"/>
        </w:rPr>
        <w:t>736</w:t>
      </w:r>
      <w:r w:rsidR="005A4622" w:rsidRPr="00D16410">
        <w:rPr>
          <w:sz w:val="28"/>
          <w:szCs w:val="28"/>
        </w:rPr>
        <w:t>)</w:t>
      </w:r>
      <w:r w:rsidR="00877F5E" w:rsidRPr="00D16410">
        <w:rPr>
          <w:sz w:val="28"/>
          <w:szCs w:val="28"/>
        </w:rPr>
        <w:t xml:space="preserve">, из них: </w:t>
      </w:r>
    </w:p>
    <w:p w:rsidR="00B61648" w:rsidRPr="00D16410" w:rsidRDefault="00877F5E" w:rsidP="00D16410">
      <w:pPr>
        <w:tabs>
          <w:tab w:val="left" w:pos="284"/>
        </w:tabs>
        <w:ind w:firstLine="709"/>
        <w:jc w:val="both"/>
        <w:rPr>
          <w:sz w:val="28"/>
          <w:szCs w:val="28"/>
        </w:rPr>
      </w:pPr>
      <w:r w:rsidRPr="00D16410">
        <w:rPr>
          <w:sz w:val="28"/>
          <w:szCs w:val="28"/>
        </w:rPr>
        <w:t xml:space="preserve">в письменной форме принято </w:t>
      </w:r>
      <w:r w:rsidR="00A70D86" w:rsidRPr="00D16410">
        <w:rPr>
          <w:sz w:val="28"/>
          <w:szCs w:val="28"/>
        </w:rPr>
        <w:t xml:space="preserve">497 </w:t>
      </w:r>
      <w:r w:rsidRPr="00D16410">
        <w:rPr>
          <w:sz w:val="28"/>
          <w:szCs w:val="28"/>
        </w:rPr>
        <w:t>(</w:t>
      </w:r>
      <w:r w:rsidR="00F332AD" w:rsidRPr="00D16410">
        <w:rPr>
          <w:sz w:val="28"/>
          <w:szCs w:val="28"/>
        </w:rPr>
        <w:t xml:space="preserve">1-е полугодие </w:t>
      </w:r>
      <w:r w:rsidRPr="00D16410">
        <w:rPr>
          <w:sz w:val="28"/>
          <w:szCs w:val="28"/>
        </w:rPr>
        <w:t>201</w:t>
      </w:r>
      <w:r w:rsidR="006053DA" w:rsidRPr="00D16410">
        <w:rPr>
          <w:sz w:val="28"/>
          <w:szCs w:val="28"/>
        </w:rPr>
        <w:t>8</w:t>
      </w:r>
      <w:r w:rsidRPr="00D16410">
        <w:rPr>
          <w:sz w:val="28"/>
          <w:szCs w:val="28"/>
        </w:rPr>
        <w:t xml:space="preserve"> – </w:t>
      </w:r>
      <w:r w:rsidR="00B61648" w:rsidRPr="00D16410">
        <w:rPr>
          <w:sz w:val="28"/>
          <w:szCs w:val="28"/>
        </w:rPr>
        <w:t>267</w:t>
      </w:r>
      <w:r w:rsidR="00071238" w:rsidRPr="00D16410">
        <w:rPr>
          <w:sz w:val="28"/>
          <w:szCs w:val="28"/>
        </w:rPr>
        <w:t xml:space="preserve">), </w:t>
      </w:r>
    </w:p>
    <w:p w:rsidR="00B61648" w:rsidRPr="00D16410" w:rsidRDefault="00071238" w:rsidP="00D16410">
      <w:pPr>
        <w:tabs>
          <w:tab w:val="left" w:pos="284"/>
        </w:tabs>
        <w:ind w:firstLine="709"/>
        <w:jc w:val="both"/>
        <w:rPr>
          <w:sz w:val="28"/>
          <w:szCs w:val="28"/>
        </w:rPr>
      </w:pPr>
      <w:r w:rsidRPr="00D16410">
        <w:rPr>
          <w:sz w:val="28"/>
          <w:szCs w:val="28"/>
        </w:rPr>
        <w:t xml:space="preserve">по информационной сети </w:t>
      </w:r>
      <w:r w:rsidR="00877F5E" w:rsidRPr="00D16410">
        <w:rPr>
          <w:sz w:val="28"/>
          <w:szCs w:val="28"/>
        </w:rPr>
        <w:t xml:space="preserve">общего пользования – </w:t>
      </w:r>
      <w:r w:rsidR="00A70D86" w:rsidRPr="00D16410">
        <w:rPr>
          <w:sz w:val="28"/>
          <w:szCs w:val="28"/>
        </w:rPr>
        <w:t>69</w:t>
      </w:r>
      <w:r w:rsidR="00877F5E" w:rsidRPr="00D16410">
        <w:rPr>
          <w:sz w:val="28"/>
          <w:szCs w:val="28"/>
        </w:rPr>
        <w:t xml:space="preserve"> (201</w:t>
      </w:r>
      <w:r w:rsidR="006053DA" w:rsidRPr="00D16410">
        <w:rPr>
          <w:sz w:val="28"/>
          <w:szCs w:val="28"/>
        </w:rPr>
        <w:t>8</w:t>
      </w:r>
      <w:r w:rsidR="00877F5E" w:rsidRPr="00D16410">
        <w:rPr>
          <w:sz w:val="28"/>
          <w:szCs w:val="28"/>
        </w:rPr>
        <w:t xml:space="preserve"> </w:t>
      </w:r>
      <w:r w:rsidR="005A4622" w:rsidRPr="00D16410">
        <w:rPr>
          <w:sz w:val="28"/>
          <w:szCs w:val="28"/>
        </w:rPr>
        <w:t xml:space="preserve">– </w:t>
      </w:r>
      <w:r w:rsidR="006053DA" w:rsidRPr="00D16410">
        <w:rPr>
          <w:sz w:val="28"/>
          <w:szCs w:val="28"/>
        </w:rPr>
        <w:t>112</w:t>
      </w:r>
      <w:r w:rsidR="005A4622" w:rsidRPr="00D16410">
        <w:rPr>
          <w:sz w:val="28"/>
          <w:szCs w:val="28"/>
        </w:rPr>
        <w:t xml:space="preserve">); </w:t>
      </w:r>
    </w:p>
    <w:p w:rsidR="00B61648" w:rsidRPr="00D16410" w:rsidRDefault="005A4622" w:rsidP="00D16410">
      <w:pPr>
        <w:tabs>
          <w:tab w:val="left" w:pos="284"/>
        </w:tabs>
        <w:ind w:firstLine="709"/>
        <w:jc w:val="both"/>
        <w:rPr>
          <w:sz w:val="28"/>
          <w:szCs w:val="28"/>
        </w:rPr>
      </w:pPr>
      <w:r w:rsidRPr="00D16410">
        <w:rPr>
          <w:sz w:val="28"/>
          <w:szCs w:val="28"/>
        </w:rPr>
        <w:t xml:space="preserve">на телефон обращений – </w:t>
      </w:r>
      <w:r w:rsidR="00A70D86" w:rsidRPr="00D16410">
        <w:rPr>
          <w:sz w:val="28"/>
          <w:szCs w:val="28"/>
        </w:rPr>
        <w:t>530</w:t>
      </w:r>
      <w:r w:rsidR="00877F5E" w:rsidRPr="00D16410">
        <w:rPr>
          <w:sz w:val="28"/>
          <w:szCs w:val="28"/>
        </w:rPr>
        <w:t xml:space="preserve"> (201</w:t>
      </w:r>
      <w:r w:rsidR="006053DA" w:rsidRPr="00D16410">
        <w:rPr>
          <w:sz w:val="28"/>
          <w:szCs w:val="28"/>
        </w:rPr>
        <w:t>8</w:t>
      </w:r>
      <w:r w:rsidR="00877F5E" w:rsidRPr="00D16410">
        <w:rPr>
          <w:sz w:val="28"/>
          <w:szCs w:val="28"/>
        </w:rPr>
        <w:t xml:space="preserve"> – </w:t>
      </w:r>
      <w:r w:rsidR="006053DA" w:rsidRPr="00D16410">
        <w:rPr>
          <w:sz w:val="28"/>
          <w:szCs w:val="28"/>
        </w:rPr>
        <w:t>227</w:t>
      </w:r>
      <w:r w:rsidR="00877F5E" w:rsidRPr="00D16410">
        <w:rPr>
          <w:sz w:val="28"/>
          <w:szCs w:val="28"/>
        </w:rPr>
        <w:t xml:space="preserve">); </w:t>
      </w:r>
    </w:p>
    <w:p w:rsidR="00F332AD" w:rsidRPr="00D16410" w:rsidRDefault="00877F5E" w:rsidP="00D16410">
      <w:pPr>
        <w:tabs>
          <w:tab w:val="left" w:pos="284"/>
        </w:tabs>
        <w:ind w:firstLine="709"/>
        <w:jc w:val="both"/>
        <w:rPr>
          <w:sz w:val="28"/>
          <w:szCs w:val="28"/>
        </w:rPr>
      </w:pPr>
      <w:r w:rsidRPr="00D16410">
        <w:rPr>
          <w:sz w:val="28"/>
          <w:szCs w:val="28"/>
        </w:rPr>
        <w:t>на личных приемах граждан –</w:t>
      </w:r>
      <w:r w:rsidR="00A70D86" w:rsidRPr="00D16410">
        <w:rPr>
          <w:sz w:val="28"/>
          <w:szCs w:val="28"/>
        </w:rPr>
        <w:t xml:space="preserve"> 3</w:t>
      </w:r>
      <w:r w:rsidR="00A4370C">
        <w:rPr>
          <w:sz w:val="28"/>
          <w:szCs w:val="28"/>
        </w:rPr>
        <w:t>9</w:t>
      </w:r>
      <w:r w:rsidR="00A70D86" w:rsidRPr="00D16410">
        <w:rPr>
          <w:sz w:val="28"/>
          <w:szCs w:val="28"/>
        </w:rPr>
        <w:t>7</w:t>
      </w:r>
      <w:r w:rsidRPr="00D16410">
        <w:rPr>
          <w:sz w:val="28"/>
          <w:szCs w:val="28"/>
        </w:rPr>
        <w:t xml:space="preserve"> (201</w:t>
      </w:r>
      <w:r w:rsidR="006053DA" w:rsidRPr="00D16410">
        <w:rPr>
          <w:sz w:val="28"/>
          <w:szCs w:val="28"/>
        </w:rPr>
        <w:t>8</w:t>
      </w:r>
      <w:r w:rsidR="00F332AD" w:rsidRPr="00D16410">
        <w:rPr>
          <w:sz w:val="28"/>
          <w:szCs w:val="28"/>
        </w:rPr>
        <w:t xml:space="preserve"> – </w:t>
      </w:r>
      <w:r w:rsidR="006053DA" w:rsidRPr="00D16410">
        <w:rPr>
          <w:sz w:val="28"/>
          <w:szCs w:val="28"/>
        </w:rPr>
        <w:t>130</w:t>
      </w:r>
      <w:r w:rsidR="00F332AD" w:rsidRPr="00D16410">
        <w:rPr>
          <w:sz w:val="28"/>
          <w:szCs w:val="28"/>
        </w:rPr>
        <w:t>).</w:t>
      </w:r>
    </w:p>
    <w:p w:rsidR="00C83647" w:rsidRPr="00D16410" w:rsidRDefault="00071238" w:rsidP="00D16410">
      <w:pPr>
        <w:ind w:firstLine="709"/>
        <w:jc w:val="both"/>
        <w:rPr>
          <w:sz w:val="28"/>
          <w:szCs w:val="28"/>
        </w:rPr>
      </w:pPr>
      <w:r w:rsidRPr="00D16410">
        <w:rPr>
          <w:sz w:val="28"/>
          <w:szCs w:val="28"/>
        </w:rPr>
        <w:t xml:space="preserve">Количество обращений, поступивших </w:t>
      </w:r>
      <w:r w:rsidR="00CD56DD" w:rsidRPr="00D16410">
        <w:rPr>
          <w:sz w:val="28"/>
          <w:szCs w:val="28"/>
        </w:rPr>
        <w:t xml:space="preserve">в </w:t>
      </w:r>
      <w:r w:rsidR="00CD56DD" w:rsidRPr="00D16410">
        <w:rPr>
          <w:b/>
          <w:sz w:val="28"/>
          <w:szCs w:val="28"/>
        </w:rPr>
        <w:t>Управление Президента Российской Федерации,</w:t>
      </w:r>
      <w:r w:rsidR="00CD56DD" w:rsidRPr="00D16410">
        <w:rPr>
          <w:sz w:val="28"/>
          <w:szCs w:val="28"/>
        </w:rPr>
        <w:t xml:space="preserve"> </w:t>
      </w:r>
      <w:r w:rsidR="00C83647" w:rsidRPr="00D16410">
        <w:rPr>
          <w:sz w:val="28"/>
          <w:szCs w:val="28"/>
        </w:rPr>
        <w:t xml:space="preserve">в первом полугодии текущего года </w:t>
      </w:r>
      <w:r w:rsidR="00CD56DD" w:rsidRPr="00D16410">
        <w:rPr>
          <w:sz w:val="28"/>
          <w:szCs w:val="28"/>
        </w:rPr>
        <w:t>у</w:t>
      </w:r>
      <w:r w:rsidR="005A4622" w:rsidRPr="00D16410">
        <w:rPr>
          <w:sz w:val="28"/>
          <w:szCs w:val="28"/>
        </w:rPr>
        <w:t>величилось</w:t>
      </w:r>
      <w:r w:rsidR="00CD56DD" w:rsidRPr="00D16410">
        <w:rPr>
          <w:sz w:val="28"/>
          <w:szCs w:val="28"/>
        </w:rPr>
        <w:t xml:space="preserve"> на </w:t>
      </w:r>
      <w:r w:rsidR="00D001FC">
        <w:rPr>
          <w:sz w:val="28"/>
          <w:szCs w:val="28"/>
        </w:rPr>
        <w:br/>
        <w:t>2,9</w:t>
      </w:r>
      <w:r w:rsidR="00877F5E" w:rsidRPr="00D16410">
        <w:rPr>
          <w:sz w:val="28"/>
          <w:szCs w:val="28"/>
        </w:rPr>
        <w:t xml:space="preserve">%. </w:t>
      </w:r>
    </w:p>
    <w:tbl>
      <w:tblPr>
        <w:tblW w:w="9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2393"/>
        <w:gridCol w:w="2393"/>
        <w:gridCol w:w="2568"/>
      </w:tblGrid>
      <w:tr w:rsidR="005A4622" w:rsidRPr="00D16410" w:rsidTr="00071238">
        <w:trPr>
          <w:jc w:val="center"/>
        </w:trPr>
        <w:tc>
          <w:tcPr>
            <w:tcW w:w="2338" w:type="dxa"/>
          </w:tcPr>
          <w:p w:rsidR="005A4622" w:rsidRPr="00D16410" w:rsidRDefault="005A4622" w:rsidP="00D16410">
            <w:pPr>
              <w:ind w:firstLine="709"/>
              <w:jc w:val="both"/>
              <w:rPr>
                <w:rFonts w:eastAsia="Calibri"/>
                <w:sz w:val="28"/>
                <w:szCs w:val="28"/>
                <w:lang w:eastAsia="en-US"/>
              </w:rPr>
            </w:pPr>
            <w:r w:rsidRPr="00D16410">
              <w:rPr>
                <w:rFonts w:eastAsia="Calibri"/>
                <w:sz w:val="28"/>
                <w:szCs w:val="28"/>
                <w:lang w:eastAsia="en-US"/>
              </w:rPr>
              <w:t>201</w:t>
            </w:r>
            <w:r w:rsidR="001077F6" w:rsidRPr="00D16410">
              <w:rPr>
                <w:rFonts w:eastAsia="Calibri"/>
                <w:sz w:val="28"/>
                <w:szCs w:val="28"/>
                <w:lang w:eastAsia="en-US"/>
              </w:rPr>
              <w:t>9</w:t>
            </w:r>
            <w:r w:rsidRPr="00D16410">
              <w:rPr>
                <w:rFonts w:eastAsia="Calibri"/>
                <w:sz w:val="28"/>
                <w:szCs w:val="28"/>
                <w:lang w:eastAsia="en-US"/>
              </w:rPr>
              <w:t xml:space="preserve"> год</w:t>
            </w:r>
          </w:p>
        </w:tc>
        <w:tc>
          <w:tcPr>
            <w:tcW w:w="2393" w:type="dxa"/>
          </w:tcPr>
          <w:p w:rsidR="005A4622" w:rsidRPr="00D16410" w:rsidRDefault="005A4622" w:rsidP="00D16410">
            <w:pPr>
              <w:ind w:firstLine="709"/>
              <w:jc w:val="both"/>
              <w:rPr>
                <w:rFonts w:eastAsia="Calibri"/>
                <w:sz w:val="28"/>
                <w:szCs w:val="28"/>
                <w:lang w:eastAsia="en-US"/>
              </w:rPr>
            </w:pPr>
            <w:r w:rsidRPr="00D16410">
              <w:rPr>
                <w:rFonts w:eastAsia="Calibri"/>
                <w:sz w:val="28"/>
                <w:szCs w:val="28"/>
                <w:lang w:eastAsia="en-US"/>
              </w:rPr>
              <w:t>2018 год</w:t>
            </w:r>
          </w:p>
          <w:p w:rsidR="005A4622" w:rsidRPr="00D16410" w:rsidRDefault="005A4622" w:rsidP="00D16410">
            <w:pPr>
              <w:ind w:firstLine="709"/>
              <w:jc w:val="both"/>
              <w:rPr>
                <w:rFonts w:eastAsia="Calibri"/>
                <w:sz w:val="28"/>
                <w:szCs w:val="28"/>
                <w:lang w:eastAsia="en-US"/>
              </w:rPr>
            </w:pPr>
          </w:p>
        </w:tc>
        <w:tc>
          <w:tcPr>
            <w:tcW w:w="2393" w:type="dxa"/>
          </w:tcPr>
          <w:p w:rsidR="005A4622" w:rsidRPr="00D16410" w:rsidRDefault="005A4622" w:rsidP="00D16410">
            <w:pPr>
              <w:ind w:firstLine="709"/>
              <w:jc w:val="both"/>
              <w:rPr>
                <w:rFonts w:eastAsia="Calibri"/>
                <w:sz w:val="28"/>
                <w:szCs w:val="28"/>
                <w:lang w:eastAsia="en-US"/>
              </w:rPr>
            </w:pPr>
            <w:r w:rsidRPr="00D16410">
              <w:rPr>
                <w:rFonts w:eastAsia="Calibri"/>
                <w:sz w:val="28"/>
                <w:szCs w:val="28"/>
                <w:lang w:eastAsia="en-US"/>
              </w:rPr>
              <w:t>(&gt;,&lt;)</w:t>
            </w:r>
          </w:p>
        </w:tc>
        <w:tc>
          <w:tcPr>
            <w:tcW w:w="2568" w:type="dxa"/>
          </w:tcPr>
          <w:p w:rsidR="005A4622" w:rsidRPr="00D16410" w:rsidRDefault="005A4622" w:rsidP="00D16410">
            <w:pPr>
              <w:ind w:firstLine="709"/>
              <w:jc w:val="both"/>
              <w:rPr>
                <w:rFonts w:eastAsia="Calibri"/>
                <w:sz w:val="28"/>
                <w:szCs w:val="28"/>
                <w:lang w:eastAsia="en-US"/>
              </w:rPr>
            </w:pPr>
            <w:r w:rsidRPr="00D16410">
              <w:rPr>
                <w:rFonts w:eastAsia="Calibri"/>
                <w:sz w:val="28"/>
                <w:szCs w:val="28"/>
                <w:lang w:eastAsia="en-US"/>
              </w:rPr>
              <w:t>%</w:t>
            </w:r>
          </w:p>
        </w:tc>
      </w:tr>
      <w:tr w:rsidR="005A4622" w:rsidRPr="00D16410" w:rsidTr="00071238">
        <w:trPr>
          <w:jc w:val="center"/>
        </w:trPr>
        <w:tc>
          <w:tcPr>
            <w:tcW w:w="2338" w:type="dxa"/>
          </w:tcPr>
          <w:p w:rsidR="005A4622" w:rsidRPr="00D16410" w:rsidRDefault="00A70D86" w:rsidP="00A4370C">
            <w:pPr>
              <w:ind w:firstLine="709"/>
              <w:jc w:val="both"/>
              <w:rPr>
                <w:rFonts w:eastAsia="Calibri"/>
                <w:sz w:val="28"/>
                <w:szCs w:val="28"/>
                <w:lang w:eastAsia="en-US"/>
              </w:rPr>
            </w:pPr>
            <w:r w:rsidRPr="00D16410">
              <w:rPr>
                <w:rFonts w:eastAsia="Calibri"/>
                <w:sz w:val="28"/>
                <w:szCs w:val="28"/>
                <w:lang w:eastAsia="en-US"/>
              </w:rPr>
              <w:t>3</w:t>
            </w:r>
            <w:r w:rsidR="00A4370C">
              <w:rPr>
                <w:rFonts w:eastAsia="Calibri"/>
                <w:sz w:val="28"/>
                <w:szCs w:val="28"/>
                <w:lang w:eastAsia="en-US"/>
              </w:rPr>
              <w:t>6</w:t>
            </w:r>
          </w:p>
        </w:tc>
        <w:tc>
          <w:tcPr>
            <w:tcW w:w="2393" w:type="dxa"/>
          </w:tcPr>
          <w:p w:rsidR="005A4622" w:rsidRPr="00D16410" w:rsidRDefault="005A4622" w:rsidP="00D16410">
            <w:pPr>
              <w:ind w:firstLine="709"/>
              <w:jc w:val="both"/>
              <w:rPr>
                <w:rFonts w:eastAsia="Calibri"/>
                <w:sz w:val="28"/>
                <w:szCs w:val="28"/>
                <w:lang w:eastAsia="en-US"/>
              </w:rPr>
            </w:pPr>
            <w:r w:rsidRPr="00D16410">
              <w:rPr>
                <w:rFonts w:eastAsia="Calibri"/>
                <w:sz w:val="28"/>
                <w:szCs w:val="28"/>
                <w:lang w:eastAsia="en-US"/>
              </w:rPr>
              <w:t>34</w:t>
            </w:r>
          </w:p>
        </w:tc>
        <w:tc>
          <w:tcPr>
            <w:tcW w:w="2393" w:type="dxa"/>
          </w:tcPr>
          <w:p w:rsidR="005A4622" w:rsidRPr="00D16410" w:rsidRDefault="00A4370C" w:rsidP="00D16410">
            <w:pPr>
              <w:ind w:firstLine="709"/>
              <w:jc w:val="both"/>
              <w:rPr>
                <w:rFonts w:eastAsia="Calibri"/>
                <w:sz w:val="28"/>
                <w:szCs w:val="28"/>
                <w:lang w:eastAsia="en-US"/>
              </w:rPr>
            </w:pPr>
            <w:r>
              <w:rPr>
                <w:rFonts w:eastAsia="Calibri"/>
                <w:sz w:val="28"/>
                <w:szCs w:val="28"/>
                <w:lang w:eastAsia="en-US"/>
              </w:rPr>
              <w:t>+2</w:t>
            </w:r>
            <w:r w:rsidR="001077F6" w:rsidRPr="00D16410">
              <w:rPr>
                <w:rFonts w:eastAsia="Calibri"/>
                <w:sz w:val="28"/>
                <w:szCs w:val="28"/>
                <w:lang w:eastAsia="en-US"/>
              </w:rPr>
              <w:t xml:space="preserve"> </w:t>
            </w:r>
          </w:p>
        </w:tc>
        <w:tc>
          <w:tcPr>
            <w:tcW w:w="2568" w:type="dxa"/>
          </w:tcPr>
          <w:p w:rsidR="005A4622" w:rsidRPr="00D16410" w:rsidRDefault="00930894" w:rsidP="00A4370C">
            <w:pPr>
              <w:ind w:firstLine="709"/>
              <w:jc w:val="both"/>
              <w:rPr>
                <w:rFonts w:eastAsia="Calibri"/>
                <w:sz w:val="28"/>
                <w:szCs w:val="28"/>
                <w:lang w:eastAsia="en-US"/>
              </w:rPr>
            </w:pPr>
            <w:r w:rsidRPr="00D16410">
              <w:rPr>
                <w:rFonts w:eastAsia="Calibri"/>
                <w:sz w:val="28"/>
                <w:szCs w:val="28"/>
                <w:lang w:eastAsia="en-US"/>
              </w:rPr>
              <w:t xml:space="preserve"> </w:t>
            </w:r>
            <w:r w:rsidR="00A4370C">
              <w:rPr>
                <w:rFonts w:eastAsia="Calibri"/>
                <w:sz w:val="28"/>
                <w:szCs w:val="28"/>
                <w:lang w:eastAsia="en-US"/>
              </w:rPr>
              <w:t>5,5</w:t>
            </w:r>
            <w:r w:rsidRPr="00D16410">
              <w:rPr>
                <w:rFonts w:eastAsia="Calibri"/>
                <w:sz w:val="28"/>
                <w:szCs w:val="28"/>
                <w:lang w:eastAsia="en-US"/>
              </w:rPr>
              <w:t xml:space="preserve"> %</w:t>
            </w:r>
          </w:p>
        </w:tc>
      </w:tr>
    </w:tbl>
    <w:p w:rsidR="007D30FA" w:rsidRPr="00D16410" w:rsidRDefault="00877F5E" w:rsidP="00D16410">
      <w:pPr>
        <w:ind w:firstLine="709"/>
        <w:jc w:val="both"/>
        <w:rPr>
          <w:sz w:val="28"/>
          <w:szCs w:val="28"/>
        </w:rPr>
      </w:pPr>
      <w:r w:rsidRPr="00D16410">
        <w:rPr>
          <w:sz w:val="28"/>
          <w:szCs w:val="28"/>
        </w:rPr>
        <w:t>При это</w:t>
      </w:r>
      <w:r w:rsidR="00071238" w:rsidRPr="00D16410">
        <w:rPr>
          <w:sz w:val="28"/>
          <w:szCs w:val="28"/>
        </w:rPr>
        <w:t>м во втором квартале 201</w:t>
      </w:r>
      <w:r w:rsidR="001077F6" w:rsidRPr="00D16410">
        <w:rPr>
          <w:sz w:val="28"/>
          <w:szCs w:val="28"/>
        </w:rPr>
        <w:t>9</w:t>
      </w:r>
      <w:r w:rsidR="00071238" w:rsidRPr="00D16410">
        <w:rPr>
          <w:sz w:val="28"/>
          <w:szCs w:val="28"/>
        </w:rPr>
        <w:t xml:space="preserve"> года </w:t>
      </w:r>
      <w:r w:rsidRPr="00D16410">
        <w:rPr>
          <w:sz w:val="28"/>
          <w:szCs w:val="28"/>
        </w:rPr>
        <w:t xml:space="preserve">отмечается </w:t>
      </w:r>
      <w:r w:rsidR="00A4370C">
        <w:rPr>
          <w:sz w:val="28"/>
          <w:szCs w:val="28"/>
        </w:rPr>
        <w:t>рост на 2</w:t>
      </w:r>
      <w:r w:rsidR="00A70D86" w:rsidRPr="00D16410">
        <w:rPr>
          <w:sz w:val="28"/>
          <w:szCs w:val="28"/>
        </w:rPr>
        <w:t xml:space="preserve"> </w:t>
      </w:r>
      <w:r w:rsidRPr="00D16410">
        <w:rPr>
          <w:sz w:val="28"/>
          <w:szCs w:val="28"/>
        </w:rPr>
        <w:t>обращени</w:t>
      </w:r>
      <w:r w:rsidR="00A4370C">
        <w:rPr>
          <w:sz w:val="28"/>
          <w:szCs w:val="28"/>
        </w:rPr>
        <w:t>я</w:t>
      </w:r>
      <w:r w:rsidRPr="00D16410">
        <w:rPr>
          <w:sz w:val="28"/>
          <w:szCs w:val="28"/>
        </w:rPr>
        <w:t xml:space="preserve"> на </w:t>
      </w:r>
      <w:r w:rsidR="00A4370C">
        <w:rPr>
          <w:sz w:val="28"/>
          <w:szCs w:val="28"/>
        </w:rPr>
        <w:t>11,7</w:t>
      </w:r>
      <w:r w:rsidR="00930894" w:rsidRPr="00D16410">
        <w:rPr>
          <w:sz w:val="28"/>
          <w:szCs w:val="28"/>
        </w:rPr>
        <w:t xml:space="preserve"> </w:t>
      </w:r>
      <w:r w:rsidRPr="00D16410">
        <w:rPr>
          <w:sz w:val="28"/>
          <w:szCs w:val="28"/>
        </w:rPr>
        <w:t xml:space="preserve">%. </w:t>
      </w:r>
    </w:p>
    <w:tbl>
      <w:tblPr>
        <w:tblW w:w="9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2393"/>
        <w:gridCol w:w="2393"/>
        <w:gridCol w:w="2568"/>
      </w:tblGrid>
      <w:tr w:rsidR="007D30FA" w:rsidRPr="00D16410" w:rsidTr="00071238">
        <w:trPr>
          <w:jc w:val="center"/>
        </w:trPr>
        <w:tc>
          <w:tcPr>
            <w:tcW w:w="2338" w:type="dxa"/>
          </w:tcPr>
          <w:p w:rsidR="007D30FA" w:rsidRPr="00D16410" w:rsidRDefault="007D30FA" w:rsidP="00D16410">
            <w:pPr>
              <w:ind w:firstLine="709"/>
              <w:jc w:val="both"/>
              <w:rPr>
                <w:rFonts w:eastAsia="Calibri"/>
                <w:sz w:val="28"/>
                <w:szCs w:val="28"/>
                <w:lang w:eastAsia="en-US"/>
              </w:rPr>
            </w:pPr>
            <w:r w:rsidRPr="00D16410">
              <w:rPr>
                <w:rFonts w:eastAsia="Calibri"/>
                <w:sz w:val="28"/>
                <w:szCs w:val="28"/>
                <w:lang w:val="en-US" w:eastAsia="en-US"/>
              </w:rPr>
              <w:t xml:space="preserve">I </w:t>
            </w:r>
            <w:r w:rsidRPr="00D16410">
              <w:rPr>
                <w:rFonts w:eastAsia="Calibri"/>
                <w:sz w:val="28"/>
                <w:szCs w:val="28"/>
                <w:lang w:eastAsia="en-US"/>
              </w:rPr>
              <w:t>кв. 201</w:t>
            </w:r>
            <w:r w:rsidR="001077F6" w:rsidRPr="00D16410">
              <w:rPr>
                <w:rFonts w:eastAsia="Calibri"/>
                <w:sz w:val="28"/>
                <w:szCs w:val="28"/>
                <w:lang w:eastAsia="en-US"/>
              </w:rPr>
              <w:t>9</w:t>
            </w:r>
          </w:p>
        </w:tc>
        <w:tc>
          <w:tcPr>
            <w:tcW w:w="2393" w:type="dxa"/>
          </w:tcPr>
          <w:p w:rsidR="007D30FA" w:rsidRPr="00D16410" w:rsidRDefault="007D30FA" w:rsidP="00D16410">
            <w:pPr>
              <w:ind w:firstLine="709"/>
              <w:jc w:val="both"/>
              <w:rPr>
                <w:rFonts w:eastAsia="Calibri"/>
                <w:sz w:val="28"/>
                <w:szCs w:val="28"/>
                <w:lang w:eastAsia="en-US"/>
              </w:rPr>
            </w:pPr>
            <w:r w:rsidRPr="00D16410">
              <w:rPr>
                <w:rFonts w:eastAsia="Calibri"/>
                <w:sz w:val="28"/>
                <w:szCs w:val="28"/>
                <w:lang w:val="en-US" w:eastAsia="en-US"/>
              </w:rPr>
              <w:t xml:space="preserve">II </w:t>
            </w:r>
            <w:r w:rsidRPr="00D16410">
              <w:rPr>
                <w:rFonts w:eastAsia="Calibri"/>
                <w:sz w:val="28"/>
                <w:szCs w:val="28"/>
                <w:lang w:eastAsia="en-US"/>
              </w:rPr>
              <w:t>кв. 201</w:t>
            </w:r>
            <w:r w:rsidR="001077F6" w:rsidRPr="00D16410">
              <w:rPr>
                <w:rFonts w:eastAsia="Calibri"/>
                <w:sz w:val="28"/>
                <w:szCs w:val="28"/>
                <w:lang w:eastAsia="en-US"/>
              </w:rPr>
              <w:t>9</w:t>
            </w:r>
          </w:p>
          <w:p w:rsidR="007D30FA" w:rsidRPr="00D16410" w:rsidRDefault="007D30FA" w:rsidP="00D16410">
            <w:pPr>
              <w:ind w:firstLine="709"/>
              <w:jc w:val="both"/>
              <w:rPr>
                <w:rFonts w:eastAsia="Calibri"/>
                <w:sz w:val="28"/>
                <w:szCs w:val="28"/>
                <w:lang w:eastAsia="en-US"/>
              </w:rPr>
            </w:pPr>
          </w:p>
        </w:tc>
        <w:tc>
          <w:tcPr>
            <w:tcW w:w="2393" w:type="dxa"/>
          </w:tcPr>
          <w:p w:rsidR="007D30FA" w:rsidRPr="00D16410" w:rsidRDefault="007D30FA" w:rsidP="00D16410">
            <w:pPr>
              <w:ind w:firstLine="709"/>
              <w:jc w:val="both"/>
              <w:rPr>
                <w:rFonts w:eastAsia="Calibri"/>
                <w:sz w:val="28"/>
                <w:szCs w:val="28"/>
                <w:lang w:eastAsia="en-US"/>
              </w:rPr>
            </w:pPr>
            <w:r w:rsidRPr="00D16410">
              <w:rPr>
                <w:rFonts w:eastAsia="Calibri"/>
                <w:sz w:val="28"/>
                <w:szCs w:val="28"/>
                <w:lang w:eastAsia="en-US"/>
              </w:rPr>
              <w:t>(&gt;,&lt;)</w:t>
            </w:r>
          </w:p>
        </w:tc>
        <w:tc>
          <w:tcPr>
            <w:tcW w:w="2568" w:type="dxa"/>
          </w:tcPr>
          <w:p w:rsidR="007D30FA" w:rsidRPr="00D16410" w:rsidRDefault="007D30FA" w:rsidP="00D16410">
            <w:pPr>
              <w:ind w:firstLine="709"/>
              <w:jc w:val="both"/>
              <w:rPr>
                <w:rFonts w:eastAsia="Calibri"/>
                <w:sz w:val="28"/>
                <w:szCs w:val="28"/>
                <w:lang w:eastAsia="en-US"/>
              </w:rPr>
            </w:pPr>
            <w:r w:rsidRPr="00D16410">
              <w:rPr>
                <w:rFonts w:eastAsia="Calibri"/>
                <w:sz w:val="28"/>
                <w:szCs w:val="28"/>
                <w:lang w:eastAsia="en-US"/>
              </w:rPr>
              <w:t>%</w:t>
            </w:r>
          </w:p>
        </w:tc>
      </w:tr>
      <w:tr w:rsidR="007D30FA" w:rsidRPr="00D16410" w:rsidTr="00071238">
        <w:trPr>
          <w:jc w:val="center"/>
        </w:trPr>
        <w:tc>
          <w:tcPr>
            <w:tcW w:w="2338" w:type="dxa"/>
          </w:tcPr>
          <w:p w:rsidR="007D30FA" w:rsidRPr="00D16410" w:rsidRDefault="00A70D86" w:rsidP="00D16410">
            <w:pPr>
              <w:ind w:firstLine="709"/>
              <w:jc w:val="both"/>
              <w:rPr>
                <w:rFonts w:eastAsia="Calibri"/>
                <w:sz w:val="28"/>
                <w:szCs w:val="28"/>
                <w:lang w:eastAsia="en-US"/>
              </w:rPr>
            </w:pPr>
            <w:r w:rsidRPr="00D16410">
              <w:rPr>
                <w:rFonts w:eastAsia="Calibri"/>
                <w:sz w:val="28"/>
                <w:szCs w:val="28"/>
                <w:lang w:eastAsia="en-US"/>
              </w:rPr>
              <w:t>17</w:t>
            </w:r>
          </w:p>
        </w:tc>
        <w:tc>
          <w:tcPr>
            <w:tcW w:w="2393" w:type="dxa"/>
          </w:tcPr>
          <w:p w:rsidR="007D30FA" w:rsidRPr="00D16410" w:rsidRDefault="00A70D86" w:rsidP="00A4370C">
            <w:pPr>
              <w:ind w:firstLine="709"/>
              <w:jc w:val="both"/>
              <w:rPr>
                <w:rFonts w:eastAsia="Calibri"/>
                <w:sz w:val="28"/>
                <w:szCs w:val="28"/>
                <w:lang w:eastAsia="en-US"/>
              </w:rPr>
            </w:pPr>
            <w:r w:rsidRPr="00D16410">
              <w:rPr>
                <w:rFonts w:eastAsia="Calibri"/>
                <w:sz w:val="28"/>
                <w:szCs w:val="28"/>
                <w:lang w:eastAsia="en-US"/>
              </w:rPr>
              <w:t>1</w:t>
            </w:r>
            <w:r w:rsidR="00A4370C">
              <w:rPr>
                <w:rFonts w:eastAsia="Calibri"/>
                <w:sz w:val="28"/>
                <w:szCs w:val="28"/>
                <w:lang w:eastAsia="en-US"/>
              </w:rPr>
              <w:t>9</w:t>
            </w:r>
          </w:p>
        </w:tc>
        <w:tc>
          <w:tcPr>
            <w:tcW w:w="2393" w:type="dxa"/>
          </w:tcPr>
          <w:p w:rsidR="007D30FA" w:rsidRPr="00D16410" w:rsidRDefault="002A113B" w:rsidP="00A4370C">
            <w:pPr>
              <w:ind w:firstLine="709"/>
              <w:jc w:val="both"/>
              <w:rPr>
                <w:rFonts w:eastAsia="Calibri"/>
                <w:sz w:val="28"/>
                <w:szCs w:val="28"/>
                <w:lang w:eastAsia="en-US"/>
              </w:rPr>
            </w:pPr>
            <w:r>
              <w:rPr>
                <w:rFonts w:eastAsia="Calibri"/>
                <w:sz w:val="28"/>
                <w:szCs w:val="28"/>
                <w:lang w:eastAsia="en-US"/>
              </w:rPr>
              <w:t>+</w:t>
            </w:r>
            <w:r w:rsidR="00A4370C">
              <w:rPr>
                <w:rFonts w:eastAsia="Calibri"/>
                <w:sz w:val="28"/>
                <w:szCs w:val="28"/>
                <w:lang w:eastAsia="en-US"/>
              </w:rPr>
              <w:t>2</w:t>
            </w:r>
          </w:p>
        </w:tc>
        <w:tc>
          <w:tcPr>
            <w:tcW w:w="2568" w:type="dxa"/>
          </w:tcPr>
          <w:p w:rsidR="007D30FA" w:rsidRPr="00D16410" w:rsidRDefault="00A4370C" w:rsidP="00D16410">
            <w:pPr>
              <w:ind w:firstLine="709"/>
              <w:jc w:val="both"/>
              <w:rPr>
                <w:rFonts w:eastAsia="Calibri"/>
                <w:sz w:val="28"/>
                <w:szCs w:val="28"/>
                <w:lang w:eastAsia="en-US"/>
              </w:rPr>
            </w:pPr>
            <w:r>
              <w:rPr>
                <w:rFonts w:eastAsia="Calibri"/>
                <w:sz w:val="28"/>
                <w:szCs w:val="28"/>
                <w:lang w:eastAsia="en-US"/>
              </w:rPr>
              <w:t>11,7</w:t>
            </w:r>
            <w:r w:rsidR="00930894" w:rsidRPr="00D16410">
              <w:rPr>
                <w:rFonts w:eastAsia="Calibri"/>
                <w:sz w:val="28"/>
                <w:szCs w:val="28"/>
                <w:lang w:eastAsia="en-US"/>
              </w:rPr>
              <w:t xml:space="preserve"> %</w:t>
            </w:r>
          </w:p>
        </w:tc>
      </w:tr>
    </w:tbl>
    <w:p w:rsidR="0086580D" w:rsidRPr="00D16410" w:rsidRDefault="0086580D" w:rsidP="00D16410">
      <w:pPr>
        <w:ind w:firstLine="709"/>
        <w:jc w:val="both"/>
        <w:rPr>
          <w:sz w:val="28"/>
          <w:szCs w:val="28"/>
        </w:rPr>
      </w:pPr>
    </w:p>
    <w:p w:rsidR="00554882" w:rsidRPr="00D16410" w:rsidRDefault="00E11C25" w:rsidP="00D16410">
      <w:pPr>
        <w:ind w:firstLine="709"/>
        <w:jc w:val="both"/>
        <w:rPr>
          <w:sz w:val="28"/>
          <w:szCs w:val="28"/>
        </w:rPr>
      </w:pPr>
      <w:r w:rsidRPr="00D16410">
        <w:rPr>
          <w:sz w:val="28"/>
          <w:szCs w:val="28"/>
        </w:rPr>
        <w:t>Количество</w:t>
      </w:r>
      <w:r w:rsidR="00CD56DD" w:rsidRPr="00D16410">
        <w:rPr>
          <w:sz w:val="28"/>
          <w:szCs w:val="28"/>
        </w:rPr>
        <w:t xml:space="preserve"> </w:t>
      </w:r>
      <w:r w:rsidR="00042F00" w:rsidRPr="00D16410">
        <w:rPr>
          <w:sz w:val="28"/>
          <w:szCs w:val="28"/>
        </w:rPr>
        <w:t xml:space="preserve">граждан, обратившихся со своими проблемами в </w:t>
      </w:r>
      <w:r w:rsidR="00071238" w:rsidRPr="00D16410">
        <w:rPr>
          <w:b/>
          <w:sz w:val="28"/>
          <w:szCs w:val="28"/>
        </w:rPr>
        <w:t xml:space="preserve">Администрацию Кемеровской </w:t>
      </w:r>
      <w:r w:rsidR="00042F00" w:rsidRPr="00D16410">
        <w:rPr>
          <w:b/>
          <w:sz w:val="28"/>
          <w:szCs w:val="28"/>
        </w:rPr>
        <w:t>области</w:t>
      </w:r>
      <w:r w:rsidR="00A47774" w:rsidRPr="00D16410">
        <w:rPr>
          <w:b/>
          <w:sz w:val="28"/>
          <w:szCs w:val="28"/>
        </w:rPr>
        <w:t>,</w:t>
      </w:r>
      <w:r w:rsidR="003E6968" w:rsidRPr="00D16410">
        <w:rPr>
          <w:sz w:val="28"/>
          <w:szCs w:val="28"/>
        </w:rPr>
        <w:t xml:space="preserve"> составило</w:t>
      </w:r>
      <w:r w:rsidR="00C83647" w:rsidRPr="00D16410">
        <w:rPr>
          <w:sz w:val="28"/>
          <w:szCs w:val="28"/>
        </w:rPr>
        <w:t xml:space="preserve"> </w:t>
      </w:r>
      <w:r w:rsidR="00A4370C">
        <w:rPr>
          <w:sz w:val="28"/>
          <w:szCs w:val="28"/>
        </w:rPr>
        <w:t>147</w:t>
      </w:r>
      <w:r w:rsidR="00162AD2" w:rsidRPr="00D16410">
        <w:rPr>
          <w:sz w:val="28"/>
          <w:szCs w:val="28"/>
        </w:rPr>
        <w:t xml:space="preserve"> обращени</w:t>
      </w:r>
      <w:r w:rsidR="00AB5BA0" w:rsidRPr="00D16410">
        <w:rPr>
          <w:sz w:val="28"/>
          <w:szCs w:val="28"/>
        </w:rPr>
        <w:t>й</w:t>
      </w:r>
      <w:r w:rsidR="003E6968" w:rsidRPr="00D16410">
        <w:rPr>
          <w:sz w:val="28"/>
          <w:szCs w:val="28"/>
        </w:rPr>
        <w:t xml:space="preserve">, что на </w:t>
      </w:r>
      <w:r w:rsidR="00540064">
        <w:rPr>
          <w:sz w:val="28"/>
          <w:szCs w:val="28"/>
        </w:rPr>
        <w:t>26,4</w:t>
      </w:r>
      <w:r w:rsidR="001D3E55" w:rsidRPr="00D16410">
        <w:rPr>
          <w:sz w:val="28"/>
          <w:szCs w:val="28"/>
        </w:rPr>
        <w:t xml:space="preserve">% </w:t>
      </w:r>
      <w:r w:rsidR="00540064">
        <w:rPr>
          <w:sz w:val="28"/>
          <w:szCs w:val="28"/>
        </w:rPr>
        <w:t>больше</w:t>
      </w:r>
      <w:r w:rsidR="003E6968" w:rsidRPr="00D16410">
        <w:rPr>
          <w:sz w:val="28"/>
          <w:szCs w:val="28"/>
        </w:rPr>
        <w:t>, чем в</w:t>
      </w:r>
      <w:r w:rsidR="007E5B2D" w:rsidRPr="00D16410">
        <w:rPr>
          <w:sz w:val="28"/>
          <w:szCs w:val="28"/>
        </w:rPr>
        <w:t xml:space="preserve"> первом полугодии </w:t>
      </w:r>
      <w:r w:rsidR="00162AD2" w:rsidRPr="00D16410">
        <w:rPr>
          <w:sz w:val="28"/>
          <w:szCs w:val="28"/>
        </w:rPr>
        <w:t>201</w:t>
      </w:r>
      <w:r w:rsidR="001077F6" w:rsidRPr="00D16410">
        <w:rPr>
          <w:sz w:val="28"/>
          <w:szCs w:val="28"/>
        </w:rPr>
        <w:t>8</w:t>
      </w:r>
      <w:r w:rsidR="007550DC" w:rsidRPr="00D16410">
        <w:rPr>
          <w:sz w:val="28"/>
          <w:szCs w:val="28"/>
        </w:rPr>
        <w:t xml:space="preserve"> года</w:t>
      </w:r>
      <w:r w:rsidR="003E6968" w:rsidRPr="00D16410">
        <w:rPr>
          <w:sz w:val="28"/>
          <w:szCs w:val="28"/>
        </w:rPr>
        <w:t xml:space="preserve"> </w:t>
      </w:r>
    </w:p>
    <w:tbl>
      <w:tblPr>
        <w:tblStyle w:val="a7"/>
        <w:tblW w:w="0" w:type="auto"/>
        <w:tblInd w:w="108" w:type="dxa"/>
        <w:tblLook w:val="04A0" w:firstRow="1" w:lastRow="0" w:firstColumn="1" w:lastColumn="0" w:noHBand="0" w:noVBand="1"/>
      </w:tblPr>
      <w:tblGrid>
        <w:gridCol w:w="1686"/>
        <w:gridCol w:w="2349"/>
        <w:gridCol w:w="2522"/>
        <w:gridCol w:w="2000"/>
        <w:gridCol w:w="1188"/>
      </w:tblGrid>
      <w:tr w:rsidR="00FA34B0" w:rsidRPr="00D16410" w:rsidTr="00071238">
        <w:tc>
          <w:tcPr>
            <w:tcW w:w="1686" w:type="dxa"/>
          </w:tcPr>
          <w:p w:rsidR="00FA34B0" w:rsidRPr="00D16410" w:rsidRDefault="00FA34B0" w:rsidP="00D16410">
            <w:pPr>
              <w:tabs>
                <w:tab w:val="left" w:pos="284"/>
              </w:tabs>
              <w:ind w:firstLine="709"/>
              <w:jc w:val="both"/>
              <w:rPr>
                <w:sz w:val="28"/>
                <w:szCs w:val="28"/>
              </w:rPr>
            </w:pPr>
          </w:p>
        </w:tc>
        <w:tc>
          <w:tcPr>
            <w:tcW w:w="2349" w:type="dxa"/>
          </w:tcPr>
          <w:p w:rsidR="00FA34B0" w:rsidRPr="00D16410" w:rsidRDefault="00FA34B0" w:rsidP="00D16410">
            <w:pPr>
              <w:tabs>
                <w:tab w:val="left" w:pos="284"/>
              </w:tabs>
              <w:ind w:firstLine="709"/>
              <w:jc w:val="both"/>
              <w:rPr>
                <w:sz w:val="28"/>
                <w:szCs w:val="28"/>
              </w:rPr>
            </w:pPr>
            <w:r w:rsidRPr="00D16410">
              <w:rPr>
                <w:sz w:val="28"/>
                <w:szCs w:val="28"/>
              </w:rPr>
              <w:t>2018</w:t>
            </w:r>
          </w:p>
        </w:tc>
        <w:tc>
          <w:tcPr>
            <w:tcW w:w="2522" w:type="dxa"/>
          </w:tcPr>
          <w:p w:rsidR="00FA34B0" w:rsidRPr="00D16410" w:rsidRDefault="00FA34B0" w:rsidP="00D16410">
            <w:pPr>
              <w:tabs>
                <w:tab w:val="left" w:pos="284"/>
              </w:tabs>
              <w:ind w:firstLine="709"/>
              <w:jc w:val="both"/>
              <w:rPr>
                <w:sz w:val="28"/>
                <w:szCs w:val="28"/>
              </w:rPr>
            </w:pPr>
            <w:r w:rsidRPr="00D16410">
              <w:rPr>
                <w:sz w:val="28"/>
                <w:szCs w:val="28"/>
              </w:rPr>
              <w:t>201</w:t>
            </w:r>
            <w:r w:rsidR="001077F6" w:rsidRPr="00D16410">
              <w:rPr>
                <w:sz w:val="28"/>
                <w:szCs w:val="28"/>
              </w:rPr>
              <w:t>9</w:t>
            </w:r>
          </w:p>
        </w:tc>
        <w:tc>
          <w:tcPr>
            <w:tcW w:w="2000" w:type="dxa"/>
          </w:tcPr>
          <w:p w:rsidR="00FA34B0" w:rsidRPr="00D16410" w:rsidRDefault="00FA34B0" w:rsidP="00D16410">
            <w:pPr>
              <w:ind w:firstLine="709"/>
              <w:jc w:val="both"/>
              <w:rPr>
                <w:rFonts w:eastAsia="Calibri"/>
                <w:sz w:val="28"/>
                <w:szCs w:val="28"/>
                <w:lang w:eastAsia="en-US"/>
              </w:rPr>
            </w:pPr>
            <w:r w:rsidRPr="00D16410">
              <w:rPr>
                <w:rFonts w:eastAsia="Calibri"/>
                <w:sz w:val="28"/>
                <w:szCs w:val="28"/>
                <w:lang w:eastAsia="en-US"/>
              </w:rPr>
              <w:t>(&gt;,&lt;)</w:t>
            </w:r>
          </w:p>
        </w:tc>
        <w:tc>
          <w:tcPr>
            <w:tcW w:w="1188" w:type="dxa"/>
          </w:tcPr>
          <w:p w:rsidR="00FA34B0" w:rsidRPr="00D16410" w:rsidRDefault="00FA34B0" w:rsidP="00D16410">
            <w:pPr>
              <w:ind w:firstLine="709"/>
              <w:jc w:val="both"/>
              <w:rPr>
                <w:rFonts w:eastAsia="Calibri"/>
                <w:sz w:val="28"/>
                <w:szCs w:val="28"/>
                <w:lang w:eastAsia="en-US"/>
              </w:rPr>
            </w:pPr>
            <w:r w:rsidRPr="00D16410">
              <w:rPr>
                <w:rFonts w:eastAsia="Calibri"/>
                <w:sz w:val="28"/>
                <w:szCs w:val="28"/>
                <w:lang w:eastAsia="en-US"/>
              </w:rPr>
              <w:t>%</w:t>
            </w:r>
          </w:p>
        </w:tc>
      </w:tr>
      <w:tr w:rsidR="00FA34B0" w:rsidRPr="00D16410" w:rsidTr="00071238">
        <w:tc>
          <w:tcPr>
            <w:tcW w:w="1686" w:type="dxa"/>
          </w:tcPr>
          <w:p w:rsidR="00FA34B0" w:rsidRPr="00D16410" w:rsidRDefault="00FA34B0" w:rsidP="00D16410">
            <w:pPr>
              <w:jc w:val="both"/>
              <w:rPr>
                <w:sz w:val="28"/>
                <w:szCs w:val="28"/>
              </w:rPr>
            </w:pPr>
            <w:r w:rsidRPr="00D16410">
              <w:rPr>
                <w:sz w:val="28"/>
                <w:szCs w:val="28"/>
              </w:rPr>
              <w:t>Обращения</w:t>
            </w:r>
          </w:p>
        </w:tc>
        <w:tc>
          <w:tcPr>
            <w:tcW w:w="2349" w:type="dxa"/>
          </w:tcPr>
          <w:p w:rsidR="00FA34B0" w:rsidRPr="00D16410" w:rsidRDefault="00FA34B0" w:rsidP="00D16410">
            <w:pPr>
              <w:tabs>
                <w:tab w:val="left" w:pos="284"/>
              </w:tabs>
              <w:ind w:firstLine="709"/>
              <w:jc w:val="both"/>
              <w:rPr>
                <w:sz w:val="28"/>
                <w:szCs w:val="28"/>
              </w:rPr>
            </w:pPr>
            <w:r w:rsidRPr="00D16410">
              <w:rPr>
                <w:sz w:val="28"/>
                <w:szCs w:val="28"/>
              </w:rPr>
              <w:t>148</w:t>
            </w:r>
          </w:p>
        </w:tc>
        <w:tc>
          <w:tcPr>
            <w:tcW w:w="2522" w:type="dxa"/>
          </w:tcPr>
          <w:p w:rsidR="00FA34B0" w:rsidRPr="00D16410" w:rsidRDefault="00A82B71" w:rsidP="00A4370C">
            <w:pPr>
              <w:tabs>
                <w:tab w:val="left" w:pos="284"/>
              </w:tabs>
              <w:ind w:firstLine="709"/>
              <w:jc w:val="both"/>
              <w:rPr>
                <w:sz w:val="28"/>
                <w:szCs w:val="28"/>
              </w:rPr>
            </w:pPr>
            <w:r w:rsidRPr="00D16410">
              <w:rPr>
                <w:sz w:val="28"/>
                <w:szCs w:val="28"/>
              </w:rPr>
              <w:t>1</w:t>
            </w:r>
            <w:r w:rsidR="00A4370C">
              <w:rPr>
                <w:sz w:val="28"/>
                <w:szCs w:val="28"/>
              </w:rPr>
              <w:t>4</w:t>
            </w:r>
            <w:r w:rsidRPr="00D16410">
              <w:rPr>
                <w:sz w:val="28"/>
                <w:szCs w:val="28"/>
              </w:rPr>
              <w:t>7</w:t>
            </w:r>
          </w:p>
        </w:tc>
        <w:tc>
          <w:tcPr>
            <w:tcW w:w="2000" w:type="dxa"/>
          </w:tcPr>
          <w:p w:rsidR="00FA34B0" w:rsidRPr="00D16410" w:rsidRDefault="002A113B" w:rsidP="00D16410">
            <w:pPr>
              <w:tabs>
                <w:tab w:val="left" w:pos="284"/>
              </w:tabs>
              <w:jc w:val="both"/>
              <w:rPr>
                <w:sz w:val="28"/>
                <w:szCs w:val="28"/>
              </w:rPr>
            </w:pPr>
            <w:r>
              <w:rPr>
                <w:sz w:val="28"/>
                <w:szCs w:val="28"/>
              </w:rPr>
              <w:t xml:space="preserve">  </w:t>
            </w:r>
            <w:r w:rsidR="00A82B71" w:rsidRPr="00D16410">
              <w:rPr>
                <w:sz w:val="28"/>
                <w:szCs w:val="28"/>
              </w:rPr>
              <w:t>39 обр.</w:t>
            </w:r>
          </w:p>
        </w:tc>
        <w:tc>
          <w:tcPr>
            <w:tcW w:w="1188" w:type="dxa"/>
          </w:tcPr>
          <w:p w:rsidR="00FA34B0" w:rsidRPr="00D16410" w:rsidRDefault="002A113B" w:rsidP="002A113B">
            <w:pPr>
              <w:tabs>
                <w:tab w:val="left" w:pos="284"/>
              </w:tabs>
              <w:jc w:val="both"/>
              <w:rPr>
                <w:sz w:val="28"/>
                <w:szCs w:val="28"/>
              </w:rPr>
            </w:pPr>
            <w:r>
              <w:rPr>
                <w:sz w:val="28"/>
                <w:szCs w:val="28"/>
              </w:rPr>
              <w:t>26,4</w:t>
            </w:r>
          </w:p>
        </w:tc>
      </w:tr>
      <w:tr w:rsidR="00FA34B0" w:rsidRPr="00D16410" w:rsidTr="00071238">
        <w:tc>
          <w:tcPr>
            <w:tcW w:w="1686" w:type="dxa"/>
          </w:tcPr>
          <w:p w:rsidR="00FA34B0" w:rsidRPr="00D16410" w:rsidRDefault="00FA34B0" w:rsidP="00D16410">
            <w:pPr>
              <w:jc w:val="both"/>
              <w:rPr>
                <w:sz w:val="28"/>
                <w:szCs w:val="28"/>
              </w:rPr>
            </w:pPr>
            <w:r w:rsidRPr="00D16410">
              <w:rPr>
                <w:sz w:val="28"/>
                <w:szCs w:val="28"/>
              </w:rPr>
              <w:t>Вопросы</w:t>
            </w:r>
          </w:p>
        </w:tc>
        <w:tc>
          <w:tcPr>
            <w:tcW w:w="2349" w:type="dxa"/>
          </w:tcPr>
          <w:p w:rsidR="00FA34B0" w:rsidRPr="00D16410" w:rsidRDefault="00FA34B0" w:rsidP="00D16410">
            <w:pPr>
              <w:tabs>
                <w:tab w:val="left" w:pos="284"/>
              </w:tabs>
              <w:ind w:firstLine="709"/>
              <w:jc w:val="both"/>
              <w:rPr>
                <w:sz w:val="28"/>
                <w:szCs w:val="28"/>
              </w:rPr>
            </w:pPr>
            <w:r w:rsidRPr="00D16410">
              <w:rPr>
                <w:sz w:val="28"/>
                <w:szCs w:val="28"/>
              </w:rPr>
              <w:t>179</w:t>
            </w:r>
          </w:p>
        </w:tc>
        <w:tc>
          <w:tcPr>
            <w:tcW w:w="2522" w:type="dxa"/>
          </w:tcPr>
          <w:p w:rsidR="00FA34B0" w:rsidRPr="00D16410" w:rsidRDefault="00A82B71" w:rsidP="00D16410">
            <w:pPr>
              <w:tabs>
                <w:tab w:val="left" w:pos="284"/>
              </w:tabs>
              <w:ind w:firstLine="709"/>
              <w:jc w:val="both"/>
              <w:rPr>
                <w:sz w:val="28"/>
                <w:szCs w:val="28"/>
              </w:rPr>
            </w:pPr>
            <w:r w:rsidRPr="00D16410">
              <w:rPr>
                <w:sz w:val="28"/>
                <w:szCs w:val="28"/>
              </w:rPr>
              <w:t>191</w:t>
            </w:r>
          </w:p>
        </w:tc>
        <w:tc>
          <w:tcPr>
            <w:tcW w:w="2000" w:type="dxa"/>
          </w:tcPr>
          <w:p w:rsidR="00FA34B0" w:rsidRPr="00D16410" w:rsidRDefault="002A113B" w:rsidP="00D16410">
            <w:pPr>
              <w:tabs>
                <w:tab w:val="left" w:pos="423"/>
              </w:tabs>
              <w:jc w:val="both"/>
              <w:rPr>
                <w:sz w:val="28"/>
                <w:szCs w:val="28"/>
              </w:rPr>
            </w:pPr>
            <w:r>
              <w:rPr>
                <w:sz w:val="28"/>
                <w:szCs w:val="28"/>
              </w:rPr>
              <w:t xml:space="preserve">  </w:t>
            </w:r>
            <w:r w:rsidR="00A82B71" w:rsidRPr="00D16410">
              <w:rPr>
                <w:sz w:val="28"/>
                <w:szCs w:val="28"/>
              </w:rPr>
              <w:t xml:space="preserve">12 </w:t>
            </w:r>
            <w:proofErr w:type="spellStart"/>
            <w:r w:rsidR="00A82B71" w:rsidRPr="00D16410">
              <w:rPr>
                <w:sz w:val="28"/>
                <w:szCs w:val="28"/>
              </w:rPr>
              <w:t>вопр</w:t>
            </w:r>
            <w:proofErr w:type="spellEnd"/>
            <w:r w:rsidR="00A82B71" w:rsidRPr="00D16410">
              <w:rPr>
                <w:sz w:val="28"/>
                <w:szCs w:val="28"/>
              </w:rPr>
              <w:t>.</w:t>
            </w:r>
          </w:p>
        </w:tc>
        <w:tc>
          <w:tcPr>
            <w:tcW w:w="1188" w:type="dxa"/>
          </w:tcPr>
          <w:p w:rsidR="00FA34B0" w:rsidRPr="00D16410" w:rsidRDefault="002A113B" w:rsidP="002A113B">
            <w:pPr>
              <w:tabs>
                <w:tab w:val="left" w:pos="284"/>
              </w:tabs>
              <w:jc w:val="both"/>
              <w:rPr>
                <w:sz w:val="28"/>
                <w:szCs w:val="28"/>
              </w:rPr>
            </w:pPr>
            <w:r>
              <w:rPr>
                <w:sz w:val="28"/>
                <w:szCs w:val="28"/>
              </w:rPr>
              <w:t>6,7</w:t>
            </w:r>
          </w:p>
        </w:tc>
      </w:tr>
    </w:tbl>
    <w:p w:rsidR="00FA34B0" w:rsidRPr="00D16410" w:rsidRDefault="00FA34B0" w:rsidP="00D16410">
      <w:pPr>
        <w:ind w:firstLine="709"/>
        <w:jc w:val="both"/>
        <w:rPr>
          <w:sz w:val="28"/>
          <w:szCs w:val="28"/>
        </w:rPr>
      </w:pPr>
    </w:p>
    <w:p w:rsidR="0091715C" w:rsidRPr="00D16410" w:rsidRDefault="003E7E66" w:rsidP="00D16410">
      <w:pPr>
        <w:ind w:firstLine="709"/>
        <w:jc w:val="both"/>
        <w:rPr>
          <w:sz w:val="28"/>
          <w:szCs w:val="28"/>
        </w:rPr>
      </w:pPr>
      <w:r w:rsidRPr="00D16410">
        <w:rPr>
          <w:sz w:val="28"/>
          <w:szCs w:val="28"/>
        </w:rPr>
        <w:t xml:space="preserve">В </w:t>
      </w:r>
      <w:r w:rsidRPr="00D16410">
        <w:rPr>
          <w:b/>
          <w:sz w:val="28"/>
          <w:szCs w:val="28"/>
        </w:rPr>
        <w:t>администрацию Новокузнецкого муниципального района</w:t>
      </w:r>
      <w:r w:rsidRPr="00D16410">
        <w:rPr>
          <w:sz w:val="28"/>
          <w:szCs w:val="28"/>
        </w:rPr>
        <w:t xml:space="preserve"> </w:t>
      </w:r>
      <w:r w:rsidR="0091715C" w:rsidRPr="00D16410">
        <w:rPr>
          <w:sz w:val="28"/>
          <w:szCs w:val="28"/>
        </w:rPr>
        <w:t xml:space="preserve">от граждан </w:t>
      </w:r>
      <w:r w:rsidRPr="00D16410">
        <w:rPr>
          <w:sz w:val="28"/>
          <w:szCs w:val="28"/>
        </w:rPr>
        <w:t>на расс</w:t>
      </w:r>
      <w:r w:rsidR="002C0ADA" w:rsidRPr="00D16410">
        <w:rPr>
          <w:sz w:val="28"/>
          <w:szCs w:val="28"/>
        </w:rPr>
        <w:t>мотрение в первом полугодии 201</w:t>
      </w:r>
      <w:r w:rsidR="001077F6" w:rsidRPr="00D16410">
        <w:rPr>
          <w:sz w:val="28"/>
          <w:szCs w:val="28"/>
        </w:rPr>
        <w:t>9</w:t>
      </w:r>
      <w:r w:rsidRPr="00D16410">
        <w:rPr>
          <w:sz w:val="28"/>
          <w:szCs w:val="28"/>
        </w:rPr>
        <w:t xml:space="preserve"> года поступило </w:t>
      </w:r>
      <w:r w:rsidR="00A82B71" w:rsidRPr="00D16410">
        <w:rPr>
          <w:sz w:val="28"/>
          <w:szCs w:val="28"/>
        </w:rPr>
        <w:t>2</w:t>
      </w:r>
      <w:r w:rsidR="00A4370C">
        <w:rPr>
          <w:sz w:val="28"/>
          <w:szCs w:val="28"/>
        </w:rPr>
        <w:t>49</w:t>
      </w:r>
      <w:r w:rsidR="00A82B71" w:rsidRPr="00D16410">
        <w:rPr>
          <w:sz w:val="28"/>
          <w:szCs w:val="28"/>
        </w:rPr>
        <w:t xml:space="preserve"> </w:t>
      </w:r>
      <w:r w:rsidR="002C0ADA" w:rsidRPr="00D16410">
        <w:rPr>
          <w:sz w:val="28"/>
          <w:szCs w:val="28"/>
        </w:rPr>
        <w:t>обращени</w:t>
      </w:r>
      <w:r w:rsidR="00A82B71" w:rsidRPr="00D16410">
        <w:rPr>
          <w:sz w:val="28"/>
          <w:szCs w:val="28"/>
        </w:rPr>
        <w:t>й</w:t>
      </w:r>
      <w:r w:rsidR="002C0ADA" w:rsidRPr="00D16410">
        <w:rPr>
          <w:sz w:val="28"/>
          <w:szCs w:val="28"/>
        </w:rPr>
        <w:t xml:space="preserve">, содержащих </w:t>
      </w:r>
      <w:r w:rsidRPr="00D16410">
        <w:rPr>
          <w:sz w:val="28"/>
          <w:szCs w:val="28"/>
        </w:rPr>
        <w:t xml:space="preserve"> </w:t>
      </w:r>
      <w:r w:rsidR="00A4370C">
        <w:rPr>
          <w:sz w:val="28"/>
          <w:szCs w:val="28"/>
        </w:rPr>
        <w:t>1403</w:t>
      </w:r>
      <w:r w:rsidRPr="00D16410">
        <w:rPr>
          <w:sz w:val="28"/>
          <w:szCs w:val="28"/>
        </w:rPr>
        <w:t>вопрос</w:t>
      </w:r>
      <w:r w:rsidR="00A82B71" w:rsidRPr="00D16410">
        <w:rPr>
          <w:sz w:val="28"/>
          <w:szCs w:val="28"/>
        </w:rPr>
        <w:t>а</w:t>
      </w:r>
      <w:r w:rsidRPr="00D16410">
        <w:rPr>
          <w:sz w:val="28"/>
          <w:szCs w:val="28"/>
        </w:rPr>
        <w:t>,</w:t>
      </w:r>
      <w:r w:rsidR="00A82B71" w:rsidRPr="00D16410">
        <w:rPr>
          <w:sz w:val="28"/>
          <w:szCs w:val="28"/>
        </w:rPr>
        <w:t xml:space="preserve"> </w:t>
      </w:r>
      <w:r w:rsidR="002A113B">
        <w:rPr>
          <w:sz w:val="28"/>
          <w:szCs w:val="28"/>
        </w:rPr>
        <w:t xml:space="preserve">36.6 </w:t>
      </w:r>
      <w:r w:rsidR="00A82B71" w:rsidRPr="00D16410">
        <w:rPr>
          <w:sz w:val="28"/>
          <w:szCs w:val="28"/>
        </w:rPr>
        <w:t xml:space="preserve">% </w:t>
      </w:r>
      <w:r w:rsidR="002A113B">
        <w:rPr>
          <w:sz w:val="28"/>
          <w:szCs w:val="28"/>
        </w:rPr>
        <w:t xml:space="preserve"> и 24 % соответственно </w:t>
      </w:r>
      <w:r w:rsidR="00A4370C">
        <w:rPr>
          <w:sz w:val="28"/>
          <w:szCs w:val="28"/>
        </w:rPr>
        <w:t>больше</w:t>
      </w:r>
      <w:r w:rsidR="002A113B">
        <w:rPr>
          <w:sz w:val="28"/>
          <w:szCs w:val="28"/>
        </w:rPr>
        <w:t>,</w:t>
      </w:r>
      <w:r w:rsidR="00A82B71" w:rsidRPr="00D16410">
        <w:rPr>
          <w:sz w:val="28"/>
          <w:szCs w:val="28"/>
        </w:rPr>
        <w:t xml:space="preserve"> чем</w:t>
      </w:r>
      <w:r w:rsidRPr="00D16410">
        <w:rPr>
          <w:sz w:val="28"/>
          <w:szCs w:val="28"/>
        </w:rPr>
        <w:t xml:space="preserve"> </w:t>
      </w:r>
      <w:r w:rsidR="000C025A" w:rsidRPr="00D16410">
        <w:rPr>
          <w:sz w:val="28"/>
          <w:szCs w:val="28"/>
        </w:rPr>
        <w:t>в пер</w:t>
      </w:r>
      <w:r w:rsidR="002C0ADA" w:rsidRPr="00D16410">
        <w:rPr>
          <w:sz w:val="28"/>
          <w:szCs w:val="28"/>
        </w:rPr>
        <w:t>вом полугодии 201</w:t>
      </w:r>
      <w:r w:rsidR="001077F6" w:rsidRPr="00D16410">
        <w:rPr>
          <w:sz w:val="28"/>
          <w:szCs w:val="28"/>
        </w:rPr>
        <w:t>8</w:t>
      </w:r>
      <w:r w:rsidRPr="00D16410">
        <w:rPr>
          <w:sz w:val="28"/>
          <w:szCs w:val="28"/>
        </w:rPr>
        <w:t xml:space="preserve"> года (обращения </w:t>
      </w:r>
      <w:r w:rsidR="0091715C" w:rsidRPr="00D16410">
        <w:rPr>
          <w:sz w:val="28"/>
          <w:szCs w:val="28"/>
        </w:rPr>
        <w:t>–</w:t>
      </w:r>
      <w:r w:rsidR="00AB5BA0" w:rsidRPr="00D16410">
        <w:rPr>
          <w:sz w:val="28"/>
          <w:szCs w:val="28"/>
        </w:rPr>
        <w:t xml:space="preserve"> </w:t>
      </w:r>
      <w:r w:rsidR="001077F6" w:rsidRPr="00D16410">
        <w:rPr>
          <w:sz w:val="28"/>
          <w:szCs w:val="28"/>
        </w:rPr>
        <w:t>437</w:t>
      </w:r>
      <w:r w:rsidR="0091715C" w:rsidRPr="00D16410">
        <w:rPr>
          <w:sz w:val="28"/>
          <w:szCs w:val="28"/>
        </w:rPr>
        <w:t xml:space="preserve">, вопросы – </w:t>
      </w:r>
      <w:r w:rsidR="001077F6" w:rsidRPr="00D16410">
        <w:rPr>
          <w:sz w:val="28"/>
          <w:szCs w:val="28"/>
        </w:rPr>
        <w:t>557</w:t>
      </w:r>
      <w:r w:rsidR="0091715C" w:rsidRPr="00D16410">
        <w:rPr>
          <w:sz w:val="28"/>
          <w:szCs w:val="28"/>
        </w:rPr>
        <w:t>).</w:t>
      </w:r>
    </w:p>
    <w:tbl>
      <w:tblPr>
        <w:tblStyle w:val="a7"/>
        <w:tblW w:w="0" w:type="auto"/>
        <w:tblInd w:w="108" w:type="dxa"/>
        <w:tblLook w:val="04A0" w:firstRow="1" w:lastRow="0" w:firstColumn="1" w:lastColumn="0" w:noHBand="0" w:noVBand="1"/>
      </w:tblPr>
      <w:tblGrid>
        <w:gridCol w:w="1686"/>
        <w:gridCol w:w="2349"/>
        <w:gridCol w:w="2522"/>
        <w:gridCol w:w="2000"/>
        <w:gridCol w:w="1188"/>
      </w:tblGrid>
      <w:tr w:rsidR="00FA34B0" w:rsidRPr="00D16410" w:rsidTr="00071238">
        <w:tc>
          <w:tcPr>
            <w:tcW w:w="1686" w:type="dxa"/>
          </w:tcPr>
          <w:p w:rsidR="00FA34B0" w:rsidRPr="00D16410" w:rsidRDefault="00FA34B0" w:rsidP="00D16410">
            <w:pPr>
              <w:tabs>
                <w:tab w:val="left" w:pos="284"/>
              </w:tabs>
              <w:ind w:firstLine="709"/>
              <w:jc w:val="both"/>
              <w:rPr>
                <w:sz w:val="28"/>
                <w:szCs w:val="28"/>
              </w:rPr>
            </w:pPr>
          </w:p>
        </w:tc>
        <w:tc>
          <w:tcPr>
            <w:tcW w:w="2349" w:type="dxa"/>
          </w:tcPr>
          <w:p w:rsidR="00FA34B0" w:rsidRPr="00D16410" w:rsidRDefault="00FA34B0" w:rsidP="00D16410">
            <w:pPr>
              <w:tabs>
                <w:tab w:val="left" w:pos="284"/>
              </w:tabs>
              <w:ind w:firstLine="709"/>
              <w:jc w:val="both"/>
              <w:rPr>
                <w:sz w:val="28"/>
                <w:szCs w:val="28"/>
              </w:rPr>
            </w:pPr>
            <w:r w:rsidRPr="00D16410">
              <w:rPr>
                <w:sz w:val="28"/>
                <w:szCs w:val="28"/>
              </w:rPr>
              <w:t>2018</w:t>
            </w:r>
          </w:p>
        </w:tc>
        <w:tc>
          <w:tcPr>
            <w:tcW w:w="2522" w:type="dxa"/>
          </w:tcPr>
          <w:p w:rsidR="00FA34B0" w:rsidRPr="00D16410" w:rsidRDefault="00FA34B0" w:rsidP="00D16410">
            <w:pPr>
              <w:tabs>
                <w:tab w:val="left" w:pos="284"/>
              </w:tabs>
              <w:ind w:firstLine="709"/>
              <w:jc w:val="both"/>
              <w:rPr>
                <w:sz w:val="28"/>
                <w:szCs w:val="28"/>
              </w:rPr>
            </w:pPr>
            <w:r w:rsidRPr="00D16410">
              <w:rPr>
                <w:sz w:val="28"/>
                <w:szCs w:val="28"/>
              </w:rPr>
              <w:t>201</w:t>
            </w:r>
            <w:r w:rsidR="001077F6" w:rsidRPr="00D16410">
              <w:rPr>
                <w:sz w:val="28"/>
                <w:szCs w:val="28"/>
              </w:rPr>
              <w:t>9</w:t>
            </w:r>
          </w:p>
        </w:tc>
        <w:tc>
          <w:tcPr>
            <w:tcW w:w="2000" w:type="dxa"/>
          </w:tcPr>
          <w:p w:rsidR="00FA34B0" w:rsidRPr="00D16410" w:rsidRDefault="00FA34B0" w:rsidP="00D16410">
            <w:pPr>
              <w:ind w:firstLine="709"/>
              <w:jc w:val="both"/>
              <w:rPr>
                <w:rFonts w:eastAsia="Calibri"/>
                <w:sz w:val="28"/>
                <w:szCs w:val="28"/>
                <w:lang w:eastAsia="en-US"/>
              </w:rPr>
            </w:pPr>
            <w:r w:rsidRPr="00D16410">
              <w:rPr>
                <w:rFonts w:eastAsia="Calibri"/>
                <w:sz w:val="28"/>
                <w:szCs w:val="28"/>
                <w:lang w:eastAsia="en-US"/>
              </w:rPr>
              <w:t>(&gt;,&lt;)</w:t>
            </w:r>
          </w:p>
        </w:tc>
        <w:tc>
          <w:tcPr>
            <w:tcW w:w="1188" w:type="dxa"/>
          </w:tcPr>
          <w:p w:rsidR="00FA34B0" w:rsidRPr="00D16410" w:rsidRDefault="00071238" w:rsidP="002A113B">
            <w:pPr>
              <w:jc w:val="both"/>
              <w:rPr>
                <w:rFonts w:eastAsia="Calibri"/>
                <w:sz w:val="28"/>
                <w:szCs w:val="28"/>
                <w:lang w:eastAsia="en-US"/>
              </w:rPr>
            </w:pPr>
            <w:r w:rsidRPr="00D16410">
              <w:rPr>
                <w:rFonts w:eastAsia="Calibri"/>
                <w:sz w:val="28"/>
                <w:szCs w:val="28"/>
                <w:lang w:eastAsia="en-US"/>
              </w:rPr>
              <w:t>&lt;%</w:t>
            </w:r>
          </w:p>
        </w:tc>
      </w:tr>
      <w:tr w:rsidR="00FA34B0" w:rsidRPr="00D16410" w:rsidTr="00071238">
        <w:tc>
          <w:tcPr>
            <w:tcW w:w="1686" w:type="dxa"/>
          </w:tcPr>
          <w:p w:rsidR="00FA34B0" w:rsidRPr="00D16410" w:rsidRDefault="00FA34B0" w:rsidP="00D16410">
            <w:pPr>
              <w:jc w:val="both"/>
              <w:rPr>
                <w:sz w:val="28"/>
                <w:szCs w:val="28"/>
              </w:rPr>
            </w:pPr>
            <w:r w:rsidRPr="00D16410">
              <w:rPr>
                <w:sz w:val="28"/>
                <w:szCs w:val="28"/>
              </w:rPr>
              <w:t>Обращения</w:t>
            </w:r>
          </w:p>
        </w:tc>
        <w:tc>
          <w:tcPr>
            <w:tcW w:w="2349" w:type="dxa"/>
          </w:tcPr>
          <w:p w:rsidR="00FA34B0" w:rsidRPr="00D16410" w:rsidRDefault="00FA34B0" w:rsidP="00D16410">
            <w:pPr>
              <w:tabs>
                <w:tab w:val="left" w:pos="284"/>
              </w:tabs>
              <w:ind w:firstLine="709"/>
              <w:jc w:val="both"/>
              <w:rPr>
                <w:sz w:val="28"/>
                <w:szCs w:val="28"/>
              </w:rPr>
            </w:pPr>
            <w:r w:rsidRPr="00D16410">
              <w:rPr>
                <w:sz w:val="28"/>
                <w:szCs w:val="28"/>
              </w:rPr>
              <w:t>437</w:t>
            </w:r>
          </w:p>
        </w:tc>
        <w:tc>
          <w:tcPr>
            <w:tcW w:w="2522" w:type="dxa"/>
          </w:tcPr>
          <w:p w:rsidR="00FA34B0" w:rsidRPr="00D16410" w:rsidRDefault="00930894" w:rsidP="00A4370C">
            <w:pPr>
              <w:tabs>
                <w:tab w:val="left" w:pos="284"/>
              </w:tabs>
              <w:ind w:firstLine="709"/>
              <w:jc w:val="both"/>
              <w:rPr>
                <w:sz w:val="28"/>
                <w:szCs w:val="28"/>
              </w:rPr>
            </w:pPr>
            <w:r w:rsidRPr="00D16410">
              <w:rPr>
                <w:sz w:val="28"/>
                <w:szCs w:val="28"/>
              </w:rPr>
              <w:t>2</w:t>
            </w:r>
            <w:r w:rsidR="00A4370C">
              <w:rPr>
                <w:sz w:val="28"/>
                <w:szCs w:val="28"/>
              </w:rPr>
              <w:t>49</w:t>
            </w:r>
          </w:p>
        </w:tc>
        <w:tc>
          <w:tcPr>
            <w:tcW w:w="2000" w:type="dxa"/>
          </w:tcPr>
          <w:p w:rsidR="00FA34B0" w:rsidRPr="00D16410" w:rsidRDefault="002A113B" w:rsidP="00D16410">
            <w:pPr>
              <w:tabs>
                <w:tab w:val="left" w:pos="284"/>
              </w:tabs>
              <w:ind w:firstLine="709"/>
              <w:jc w:val="both"/>
              <w:rPr>
                <w:sz w:val="28"/>
                <w:szCs w:val="28"/>
              </w:rPr>
            </w:pPr>
            <w:r>
              <w:rPr>
                <w:sz w:val="28"/>
                <w:szCs w:val="28"/>
              </w:rPr>
              <w:t>160</w:t>
            </w:r>
          </w:p>
        </w:tc>
        <w:tc>
          <w:tcPr>
            <w:tcW w:w="1188" w:type="dxa"/>
          </w:tcPr>
          <w:p w:rsidR="00FA34B0" w:rsidRPr="00D16410" w:rsidRDefault="002A113B" w:rsidP="002A113B">
            <w:pPr>
              <w:tabs>
                <w:tab w:val="left" w:pos="284"/>
              </w:tabs>
              <w:jc w:val="both"/>
              <w:rPr>
                <w:sz w:val="28"/>
                <w:szCs w:val="28"/>
              </w:rPr>
            </w:pPr>
            <w:r>
              <w:rPr>
                <w:sz w:val="28"/>
                <w:szCs w:val="28"/>
              </w:rPr>
              <w:t>36,6</w:t>
            </w:r>
          </w:p>
        </w:tc>
      </w:tr>
      <w:tr w:rsidR="00FA34B0" w:rsidRPr="00D16410" w:rsidTr="00071238">
        <w:tc>
          <w:tcPr>
            <w:tcW w:w="1686" w:type="dxa"/>
          </w:tcPr>
          <w:p w:rsidR="00FA34B0" w:rsidRPr="00D16410" w:rsidRDefault="00FA34B0" w:rsidP="00D16410">
            <w:pPr>
              <w:jc w:val="both"/>
              <w:rPr>
                <w:sz w:val="28"/>
                <w:szCs w:val="28"/>
              </w:rPr>
            </w:pPr>
            <w:r w:rsidRPr="00D16410">
              <w:rPr>
                <w:sz w:val="28"/>
                <w:szCs w:val="28"/>
              </w:rPr>
              <w:t>Вопросы</w:t>
            </w:r>
          </w:p>
        </w:tc>
        <w:tc>
          <w:tcPr>
            <w:tcW w:w="2349" w:type="dxa"/>
          </w:tcPr>
          <w:p w:rsidR="00FA34B0" w:rsidRPr="00D16410" w:rsidRDefault="00FA34B0" w:rsidP="00D16410">
            <w:pPr>
              <w:tabs>
                <w:tab w:val="left" w:pos="284"/>
              </w:tabs>
              <w:ind w:firstLine="709"/>
              <w:jc w:val="both"/>
              <w:rPr>
                <w:sz w:val="28"/>
                <w:szCs w:val="28"/>
              </w:rPr>
            </w:pPr>
            <w:r w:rsidRPr="00D16410">
              <w:rPr>
                <w:sz w:val="28"/>
                <w:szCs w:val="28"/>
              </w:rPr>
              <w:t>557</w:t>
            </w:r>
          </w:p>
        </w:tc>
        <w:tc>
          <w:tcPr>
            <w:tcW w:w="2522" w:type="dxa"/>
          </w:tcPr>
          <w:p w:rsidR="00FA34B0" w:rsidRPr="00D16410" w:rsidRDefault="00A4370C" w:rsidP="00D16410">
            <w:pPr>
              <w:tabs>
                <w:tab w:val="left" w:pos="284"/>
              </w:tabs>
              <w:ind w:firstLine="709"/>
              <w:jc w:val="both"/>
              <w:rPr>
                <w:sz w:val="28"/>
                <w:szCs w:val="28"/>
              </w:rPr>
            </w:pPr>
            <w:r>
              <w:rPr>
                <w:sz w:val="28"/>
                <w:szCs w:val="28"/>
              </w:rPr>
              <w:t>1403</w:t>
            </w:r>
          </w:p>
        </w:tc>
        <w:tc>
          <w:tcPr>
            <w:tcW w:w="2000" w:type="dxa"/>
          </w:tcPr>
          <w:p w:rsidR="00FA34B0" w:rsidRPr="00D16410" w:rsidRDefault="002A113B" w:rsidP="00D16410">
            <w:pPr>
              <w:tabs>
                <w:tab w:val="left" w:pos="284"/>
              </w:tabs>
              <w:ind w:firstLine="709"/>
              <w:jc w:val="both"/>
              <w:rPr>
                <w:sz w:val="28"/>
                <w:szCs w:val="28"/>
              </w:rPr>
            </w:pPr>
            <w:r>
              <w:rPr>
                <w:sz w:val="28"/>
                <w:szCs w:val="28"/>
              </w:rPr>
              <w:t>134</w:t>
            </w:r>
          </w:p>
        </w:tc>
        <w:tc>
          <w:tcPr>
            <w:tcW w:w="1188" w:type="dxa"/>
          </w:tcPr>
          <w:p w:rsidR="00FA34B0" w:rsidRPr="00D16410" w:rsidRDefault="002A113B" w:rsidP="002A113B">
            <w:pPr>
              <w:tabs>
                <w:tab w:val="left" w:pos="284"/>
              </w:tabs>
              <w:jc w:val="both"/>
              <w:rPr>
                <w:sz w:val="28"/>
                <w:szCs w:val="28"/>
              </w:rPr>
            </w:pPr>
            <w:r>
              <w:rPr>
                <w:sz w:val="28"/>
                <w:szCs w:val="28"/>
              </w:rPr>
              <w:t>24</w:t>
            </w:r>
          </w:p>
        </w:tc>
      </w:tr>
    </w:tbl>
    <w:p w:rsidR="00FA34B0" w:rsidRPr="00D16410" w:rsidRDefault="00FA34B0" w:rsidP="00D16410">
      <w:pPr>
        <w:ind w:firstLine="709"/>
        <w:jc w:val="both"/>
        <w:rPr>
          <w:sz w:val="28"/>
          <w:szCs w:val="28"/>
        </w:rPr>
      </w:pPr>
    </w:p>
    <w:p w:rsidR="00666977" w:rsidRPr="00D16410" w:rsidRDefault="003547C2" w:rsidP="00D16410">
      <w:pPr>
        <w:ind w:firstLine="709"/>
        <w:jc w:val="both"/>
        <w:rPr>
          <w:color w:val="0D0D0D" w:themeColor="text1" w:themeTint="F2"/>
          <w:sz w:val="28"/>
          <w:szCs w:val="28"/>
        </w:rPr>
      </w:pPr>
      <w:r w:rsidRPr="00D16410">
        <w:rPr>
          <w:color w:val="0D0D0D" w:themeColor="text1" w:themeTint="F2"/>
          <w:sz w:val="28"/>
          <w:szCs w:val="28"/>
        </w:rPr>
        <w:t xml:space="preserve">Количество обращений, поступивших </w:t>
      </w:r>
      <w:r w:rsidR="00071238" w:rsidRPr="00D16410">
        <w:rPr>
          <w:color w:val="0D0D0D" w:themeColor="text1" w:themeTint="F2"/>
          <w:sz w:val="28"/>
          <w:szCs w:val="28"/>
        </w:rPr>
        <w:t>в 201</w:t>
      </w:r>
      <w:r w:rsidR="001077F6" w:rsidRPr="00D16410">
        <w:rPr>
          <w:color w:val="0D0D0D" w:themeColor="text1" w:themeTint="F2"/>
          <w:sz w:val="28"/>
          <w:szCs w:val="28"/>
        </w:rPr>
        <w:t>9</w:t>
      </w:r>
      <w:r w:rsidR="00071238" w:rsidRPr="00D16410">
        <w:rPr>
          <w:color w:val="0D0D0D" w:themeColor="text1" w:themeTint="F2"/>
          <w:sz w:val="28"/>
          <w:szCs w:val="28"/>
        </w:rPr>
        <w:t xml:space="preserve"> году </w:t>
      </w:r>
      <w:r w:rsidRPr="00D16410">
        <w:rPr>
          <w:color w:val="0D0D0D" w:themeColor="text1" w:themeTint="F2"/>
          <w:sz w:val="28"/>
          <w:szCs w:val="28"/>
        </w:rPr>
        <w:t xml:space="preserve">в другие МО и перенаправленные в администрацию Новокузнецкого муниципального района для рассмотрения по принадлежности, </w:t>
      </w:r>
      <w:r w:rsidR="00A82B71" w:rsidRPr="00D16410">
        <w:rPr>
          <w:color w:val="0D0D0D" w:themeColor="text1" w:themeTint="F2"/>
          <w:sz w:val="28"/>
          <w:szCs w:val="28"/>
        </w:rPr>
        <w:t>27</w:t>
      </w:r>
      <w:r w:rsidR="00AB5BA0" w:rsidRPr="00D16410">
        <w:rPr>
          <w:color w:val="0D0D0D" w:themeColor="text1" w:themeTint="F2"/>
          <w:sz w:val="28"/>
          <w:szCs w:val="28"/>
        </w:rPr>
        <w:t xml:space="preserve"> </w:t>
      </w:r>
      <w:r w:rsidRPr="00D16410">
        <w:rPr>
          <w:color w:val="0D0D0D" w:themeColor="text1" w:themeTint="F2"/>
          <w:sz w:val="28"/>
          <w:szCs w:val="28"/>
        </w:rPr>
        <w:t>(201</w:t>
      </w:r>
      <w:r w:rsidR="001077F6" w:rsidRPr="00D16410">
        <w:rPr>
          <w:color w:val="0D0D0D" w:themeColor="text1" w:themeTint="F2"/>
          <w:sz w:val="28"/>
          <w:szCs w:val="28"/>
        </w:rPr>
        <w:t>8</w:t>
      </w:r>
      <w:r w:rsidRPr="00D16410">
        <w:rPr>
          <w:color w:val="0D0D0D" w:themeColor="text1" w:themeTint="F2"/>
          <w:sz w:val="28"/>
          <w:szCs w:val="28"/>
        </w:rPr>
        <w:t xml:space="preserve"> – </w:t>
      </w:r>
      <w:r w:rsidR="001077F6" w:rsidRPr="00D16410">
        <w:rPr>
          <w:color w:val="0D0D0D" w:themeColor="text1" w:themeTint="F2"/>
          <w:sz w:val="28"/>
          <w:szCs w:val="28"/>
        </w:rPr>
        <w:t>19)</w:t>
      </w:r>
      <w:r w:rsidRPr="00D16410">
        <w:rPr>
          <w:color w:val="0D0D0D" w:themeColor="text1" w:themeTint="F2"/>
          <w:sz w:val="28"/>
          <w:szCs w:val="28"/>
        </w:rPr>
        <w:t xml:space="preserve">.  </w:t>
      </w:r>
    </w:p>
    <w:p w:rsidR="005217DA" w:rsidRPr="00D16410" w:rsidRDefault="005217DA" w:rsidP="00D16410">
      <w:pPr>
        <w:ind w:firstLine="709"/>
        <w:jc w:val="both"/>
        <w:rPr>
          <w:sz w:val="28"/>
          <w:szCs w:val="28"/>
        </w:rPr>
      </w:pPr>
      <w:r w:rsidRPr="00D16410">
        <w:rPr>
          <w:sz w:val="28"/>
          <w:szCs w:val="28"/>
        </w:rPr>
        <w:lastRenderedPageBreak/>
        <w:t>По территориальности  письменные обращения делятся следующим образом:</w:t>
      </w:r>
    </w:p>
    <w:p w:rsidR="001077F6" w:rsidRPr="00D16410" w:rsidRDefault="00071238" w:rsidP="00D16410">
      <w:pPr>
        <w:pStyle w:val="a8"/>
        <w:numPr>
          <w:ilvl w:val="0"/>
          <w:numId w:val="4"/>
        </w:numPr>
        <w:spacing w:after="0" w:line="240" w:lineRule="auto"/>
        <w:ind w:left="0" w:firstLine="709"/>
        <w:jc w:val="both"/>
        <w:rPr>
          <w:rFonts w:ascii="Times New Roman" w:hAnsi="Times New Roman" w:cs="Times New Roman"/>
          <w:sz w:val="28"/>
          <w:szCs w:val="28"/>
        </w:rPr>
      </w:pPr>
      <w:r w:rsidRPr="00D16410">
        <w:rPr>
          <w:rFonts w:ascii="Times New Roman" w:hAnsi="Times New Roman" w:cs="Times New Roman"/>
          <w:sz w:val="28"/>
          <w:szCs w:val="28"/>
        </w:rPr>
        <w:t>обращения</w:t>
      </w:r>
      <w:r w:rsidR="005217DA" w:rsidRPr="00D16410">
        <w:rPr>
          <w:rFonts w:ascii="Times New Roman" w:hAnsi="Times New Roman" w:cs="Times New Roman"/>
          <w:sz w:val="28"/>
          <w:szCs w:val="28"/>
        </w:rPr>
        <w:t xml:space="preserve"> от жителей г.</w:t>
      </w:r>
      <w:r w:rsidRPr="00D16410">
        <w:rPr>
          <w:rFonts w:ascii="Times New Roman" w:hAnsi="Times New Roman" w:cs="Times New Roman"/>
          <w:sz w:val="28"/>
          <w:szCs w:val="28"/>
        </w:rPr>
        <w:t> </w:t>
      </w:r>
      <w:r w:rsidR="005217DA" w:rsidRPr="00D16410">
        <w:rPr>
          <w:rFonts w:ascii="Times New Roman" w:hAnsi="Times New Roman" w:cs="Times New Roman"/>
          <w:sz w:val="28"/>
          <w:szCs w:val="28"/>
        </w:rPr>
        <w:t xml:space="preserve">Новокузнецка </w:t>
      </w:r>
      <w:r w:rsidR="00D936A5" w:rsidRPr="00D16410">
        <w:rPr>
          <w:rFonts w:ascii="Times New Roman" w:hAnsi="Times New Roman" w:cs="Times New Roman"/>
          <w:sz w:val="28"/>
          <w:szCs w:val="28"/>
        </w:rPr>
        <w:t>–</w:t>
      </w:r>
      <w:r w:rsidR="001077F6" w:rsidRPr="00D16410">
        <w:rPr>
          <w:rFonts w:ascii="Times New Roman" w:hAnsi="Times New Roman" w:cs="Times New Roman"/>
          <w:sz w:val="28"/>
          <w:szCs w:val="28"/>
        </w:rPr>
        <w:t xml:space="preserve"> </w:t>
      </w:r>
      <w:r w:rsidR="00A82B71" w:rsidRPr="00D16410">
        <w:rPr>
          <w:rFonts w:ascii="Times New Roman" w:hAnsi="Times New Roman" w:cs="Times New Roman"/>
          <w:sz w:val="28"/>
          <w:szCs w:val="28"/>
        </w:rPr>
        <w:t>83</w:t>
      </w:r>
      <w:r w:rsidR="002A113B">
        <w:rPr>
          <w:rFonts w:ascii="Times New Roman" w:hAnsi="Times New Roman" w:cs="Times New Roman"/>
          <w:sz w:val="28"/>
          <w:szCs w:val="28"/>
        </w:rPr>
        <w:t>(17%)</w:t>
      </w:r>
      <w:r w:rsidR="00A82B71" w:rsidRPr="00D16410">
        <w:rPr>
          <w:rFonts w:ascii="Times New Roman" w:hAnsi="Times New Roman" w:cs="Times New Roman"/>
          <w:sz w:val="28"/>
          <w:szCs w:val="28"/>
        </w:rPr>
        <w:t xml:space="preserve"> </w:t>
      </w:r>
    </w:p>
    <w:p w:rsidR="005217DA" w:rsidRPr="00D16410" w:rsidRDefault="00461142" w:rsidP="00D16410">
      <w:pPr>
        <w:pStyle w:val="a8"/>
        <w:spacing w:after="0" w:line="240" w:lineRule="auto"/>
        <w:ind w:left="0" w:firstLine="709"/>
        <w:jc w:val="both"/>
        <w:rPr>
          <w:rFonts w:ascii="Times New Roman" w:hAnsi="Times New Roman" w:cs="Times New Roman"/>
          <w:sz w:val="28"/>
          <w:szCs w:val="28"/>
        </w:rPr>
      </w:pPr>
      <w:r w:rsidRPr="00D16410">
        <w:rPr>
          <w:rFonts w:ascii="Times New Roman" w:hAnsi="Times New Roman" w:cs="Times New Roman"/>
          <w:sz w:val="28"/>
          <w:szCs w:val="28"/>
        </w:rPr>
        <w:t xml:space="preserve"> </w:t>
      </w:r>
      <w:proofErr w:type="gramStart"/>
      <w:r w:rsidR="001077F6" w:rsidRPr="00D16410">
        <w:rPr>
          <w:rFonts w:ascii="Times New Roman" w:hAnsi="Times New Roman" w:cs="Times New Roman"/>
          <w:sz w:val="28"/>
          <w:szCs w:val="28"/>
        </w:rPr>
        <w:t>(2018 год -</w:t>
      </w:r>
      <w:r w:rsidRPr="00D16410">
        <w:rPr>
          <w:rFonts w:ascii="Times New Roman" w:hAnsi="Times New Roman" w:cs="Times New Roman"/>
          <w:sz w:val="28"/>
          <w:szCs w:val="28"/>
        </w:rPr>
        <w:t>88</w:t>
      </w:r>
      <w:r w:rsidR="00D936A5" w:rsidRPr="00D16410">
        <w:rPr>
          <w:rFonts w:ascii="Times New Roman" w:hAnsi="Times New Roman" w:cs="Times New Roman"/>
          <w:sz w:val="28"/>
          <w:szCs w:val="28"/>
        </w:rPr>
        <w:t xml:space="preserve"> (</w:t>
      </w:r>
      <w:r w:rsidR="00013D1E" w:rsidRPr="00D16410">
        <w:rPr>
          <w:rFonts w:ascii="Times New Roman" w:hAnsi="Times New Roman" w:cs="Times New Roman"/>
          <w:sz w:val="28"/>
          <w:szCs w:val="28"/>
        </w:rPr>
        <w:t>14</w:t>
      </w:r>
      <w:r w:rsidR="00D936A5" w:rsidRPr="00D16410">
        <w:rPr>
          <w:rFonts w:ascii="Times New Roman" w:hAnsi="Times New Roman" w:cs="Times New Roman"/>
          <w:sz w:val="28"/>
          <w:szCs w:val="28"/>
        </w:rPr>
        <w:t>,</w:t>
      </w:r>
      <w:r w:rsidR="00013D1E" w:rsidRPr="00D16410">
        <w:rPr>
          <w:rFonts w:ascii="Times New Roman" w:hAnsi="Times New Roman" w:cs="Times New Roman"/>
          <w:sz w:val="28"/>
          <w:szCs w:val="28"/>
        </w:rPr>
        <w:t>6</w:t>
      </w:r>
      <w:r w:rsidR="00D936A5" w:rsidRPr="00D16410">
        <w:rPr>
          <w:rFonts w:ascii="Times New Roman" w:hAnsi="Times New Roman" w:cs="Times New Roman"/>
          <w:sz w:val="28"/>
          <w:szCs w:val="28"/>
        </w:rPr>
        <w:t xml:space="preserve"> % от общего числа обращений)</w:t>
      </w:r>
      <w:r w:rsidR="00071238" w:rsidRPr="00D16410">
        <w:rPr>
          <w:rFonts w:ascii="Times New Roman" w:hAnsi="Times New Roman" w:cs="Times New Roman"/>
          <w:sz w:val="28"/>
          <w:szCs w:val="28"/>
        </w:rPr>
        <w:t>,</w:t>
      </w:r>
      <w:proofErr w:type="gramEnd"/>
    </w:p>
    <w:p w:rsidR="005217DA" w:rsidRPr="00D16410" w:rsidRDefault="005217DA" w:rsidP="002A113B">
      <w:pPr>
        <w:pStyle w:val="a8"/>
        <w:spacing w:after="0" w:line="240" w:lineRule="auto"/>
        <w:ind w:left="709"/>
        <w:jc w:val="both"/>
        <w:rPr>
          <w:rFonts w:ascii="Times New Roman" w:hAnsi="Times New Roman" w:cs="Times New Roman"/>
          <w:sz w:val="28"/>
          <w:szCs w:val="28"/>
        </w:rPr>
      </w:pPr>
      <w:r w:rsidRPr="00D16410">
        <w:rPr>
          <w:rFonts w:ascii="Times New Roman" w:hAnsi="Times New Roman" w:cs="Times New Roman"/>
          <w:sz w:val="28"/>
          <w:szCs w:val="28"/>
        </w:rPr>
        <w:t>из них:</w:t>
      </w:r>
    </w:p>
    <w:p w:rsidR="005217DA" w:rsidRPr="00D16410" w:rsidRDefault="005217DA" w:rsidP="002A113B">
      <w:pPr>
        <w:pStyle w:val="a8"/>
        <w:numPr>
          <w:ilvl w:val="0"/>
          <w:numId w:val="16"/>
        </w:numPr>
        <w:spacing w:after="0" w:line="240" w:lineRule="auto"/>
        <w:ind w:left="1418" w:hanging="709"/>
        <w:jc w:val="both"/>
        <w:rPr>
          <w:rFonts w:ascii="Times New Roman" w:eastAsia="Times New Roman" w:hAnsi="Times New Roman" w:cs="Times New Roman"/>
          <w:sz w:val="28"/>
          <w:szCs w:val="28"/>
        </w:rPr>
      </w:pPr>
      <w:r w:rsidRPr="00D16410">
        <w:rPr>
          <w:rFonts w:ascii="Times New Roman" w:eastAsia="Times New Roman" w:hAnsi="Times New Roman" w:cs="Times New Roman"/>
          <w:sz w:val="28"/>
          <w:szCs w:val="28"/>
        </w:rPr>
        <w:t>Граждане</w:t>
      </w:r>
      <w:r w:rsidR="00071238" w:rsidRPr="00D16410">
        <w:rPr>
          <w:rFonts w:ascii="Times New Roman" w:eastAsia="Times New Roman" w:hAnsi="Times New Roman" w:cs="Times New Roman"/>
          <w:sz w:val="28"/>
          <w:szCs w:val="28"/>
        </w:rPr>
        <w:t>,</w:t>
      </w:r>
      <w:r w:rsidRPr="00D16410">
        <w:rPr>
          <w:rFonts w:ascii="Times New Roman" w:eastAsia="Times New Roman" w:hAnsi="Times New Roman" w:cs="Times New Roman"/>
          <w:sz w:val="28"/>
          <w:szCs w:val="28"/>
        </w:rPr>
        <w:t xml:space="preserve"> имеющие прописку г.</w:t>
      </w:r>
      <w:r w:rsidR="00435598" w:rsidRPr="00D16410">
        <w:rPr>
          <w:rFonts w:ascii="Times New Roman" w:eastAsia="Times New Roman" w:hAnsi="Times New Roman" w:cs="Times New Roman"/>
          <w:sz w:val="28"/>
          <w:szCs w:val="28"/>
        </w:rPr>
        <w:t xml:space="preserve"> </w:t>
      </w:r>
      <w:r w:rsidRPr="00D16410">
        <w:rPr>
          <w:rFonts w:ascii="Times New Roman" w:eastAsia="Times New Roman" w:hAnsi="Times New Roman" w:cs="Times New Roman"/>
          <w:sz w:val="28"/>
          <w:szCs w:val="28"/>
        </w:rPr>
        <w:t xml:space="preserve">Новокузнецка, но имеющие дома в </w:t>
      </w:r>
      <w:r w:rsidR="002A113B">
        <w:rPr>
          <w:rFonts w:ascii="Times New Roman" w:eastAsia="Times New Roman" w:hAnsi="Times New Roman" w:cs="Times New Roman"/>
          <w:sz w:val="28"/>
          <w:szCs w:val="28"/>
        </w:rPr>
        <w:t xml:space="preserve">  </w:t>
      </w:r>
      <w:r w:rsidRPr="00D16410">
        <w:rPr>
          <w:rFonts w:ascii="Times New Roman" w:eastAsia="Times New Roman" w:hAnsi="Times New Roman" w:cs="Times New Roman"/>
          <w:sz w:val="28"/>
          <w:szCs w:val="28"/>
        </w:rPr>
        <w:t xml:space="preserve">границах населенных пунктов </w:t>
      </w:r>
      <w:r w:rsidR="001077F6" w:rsidRPr="00D16410">
        <w:rPr>
          <w:rFonts w:ascii="Times New Roman" w:eastAsia="Times New Roman" w:hAnsi="Times New Roman" w:cs="Times New Roman"/>
          <w:sz w:val="28"/>
          <w:szCs w:val="28"/>
        </w:rPr>
        <w:t xml:space="preserve">– </w:t>
      </w:r>
      <w:r w:rsidR="00A82B71" w:rsidRPr="00D16410">
        <w:rPr>
          <w:rFonts w:ascii="Times New Roman" w:eastAsia="Times New Roman" w:hAnsi="Times New Roman" w:cs="Times New Roman"/>
          <w:sz w:val="28"/>
          <w:szCs w:val="28"/>
        </w:rPr>
        <w:t>67</w:t>
      </w:r>
      <w:r w:rsidR="001077F6" w:rsidRPr="00D16410">
        <w:rPr>
          <w:rFonts w:ascii="Times New Roman" w:eastAsia="Times New Roman" w:hAnsi="Times New Roman" w:cs="Times New Roman"/>
          <w:sz w:val="28"/>
          <w:szCs w:val="28"/>
        </w:rPr>
        <w:t xml:space="preserve"> (2018-</w:t>
      </w:r>
      <w:r w:rsidR="00461142" w:rsidRPr="00D16410">
        <w:rPr>
          <w:rFonts w:ascii="Times New Roman" w:eastAsia="Times New Roman" w:hAnsi="Times New Roman" w:cs="Times New Roman"/>
          <w:sz w:val="28"/>
          <w:szCs w:val="28"/>
        </w:rPr>
        <w:t>65</w:t>
      </w:r>
      <w:r w:rsidR="001077F6" w:rsidRPr="00D16410">
        <w:rPr>
          <w:rFonts w:ascii="Times New Roman" w:eastAsia="Times New Roman" w:hAnsi="Times New Roman" w:cs="Times New Roman"/>
          <w:sz w:val="28"/>
          <w:szCs w:val="28"/>
        </w:rPr>
        <w:t>)</w:t>
      </w:r>
      <w:r w:rsidRPr="00D16410">
        <w:rPr>
          <w:rFonts w:ascii="Times New Roman" w:eastAsia="Times New Roman" w:hAnsi="Times New Roman" w:cs="Times New Roman"/>
          <w:sz w:val="28"/>
          <w:szCs w:val="28"/>
        </w:rPr>
        <w:t>;</w:t>
      </w:r>
    </w:p>
    <w:p w:rsidR="005217DA" w:rsidRPr="00D16410" w:rsidRDefault="005217DA" w:rsidP="00D16410">
      <w:pPr>
        <w:pStyle w:val="a8"/>
        <w:numPr>
          <w:ilvl w:val="0"/>
          <w:numId w:val="16"/>
        </w:numPr>
        <w:spacing w:after="0" w:line="240" w:lineRule="auto"/>
        <w:ind w:left="0" w:firstLine="709"/>
        <w:jc w:val="both"/>
        <w:rPr>
          <w:rFonts w:ascii="Times New Roman" w:eastAsia="Times New Roman" w:hAnsi="Times New Roman" w:cs="Times New Roman"/>
          <w:sz w:val="28"/>
          <w:szCs w:val="28"/>
        </w:rPr>
      </w:pPr>
      <w:r w:rsidRPr="00D16410">
        <w:rPr>
          <w:rFonts w:ascii="Times New Roman" w:eastAsia="Times New Roman" w:hAnsi="Times New Roman" w:cs="Times New Roman"/>
          <w:sz w:val="28"/>
          <w:szCs w:val="28"/>
        </w:rPr>
        <w:t xml:space="preserve">Граждане – члены СНТ – </w:t>
      </w:r>
      <w:r w:rsidR="00A82B71" w:rsidRPr="00D16410">
        <w:rPr>
          <w:rFonts w:ascii="Times New Roman" w:eastAsia="Times New Roman" w:hAnsi="Times New Roman" w:cs="Times New Roman"/>
          <w:sz w:val="28"/>
          <w:szCs w:val="28"/>
        </w:rPr>
        <w:t>16</w:t>
      </w:r>
      <w:r w:rsidR="001077F6" w:rsidRPr="00D16410">
        <w:rPr>
          <w:rFonts w:ascii="Times New Roman" w:eastAsia="Times New Roman" w:hAnsi="Times New Roman" w:cs="Times New Roman"/>
          <w:sz w:val="28"/>
          <w:szCs w:val="28"/>
        </w:rPr>
        <w:t xml:space="preserve"> (2018-</w:t>
      </w:r>
      <w:r w:rsidR="00461142" w:rsidRPr="00D16410">
        <w:rPr>
          <w:rFonts w:ascii="Times New Roman" w:eastAsia="Times New Roman" w:hAnsi="Times New Roman" w:cs="Times New Roman"/>
          <w:sz w:val="28"/>
          <w:szCs w:val="28"/>
        </w:rPr>
        <w:t>23</w:t>
      </w:r>
      <w:r w:rsidR="001077F6" w:rsidRPr="00D16410">
        <w:rPr>
          <w:rFonts w:ascii="Times New Roman" w:eastAsia="Times New Roman" w:hAnsi="Times New Roman" w:cs="Times New Roman"/>
          <w:sz w:val="28"/>
          <w:szCs w:val="28"/>
        </w:rPr>
        <w:t>)</w:t>
      </w:r>
      <w:r w:rsidRPr="00D16410">
        <w:rPr>
          <w:rFonts w:ascii="Times New Roman" w:eastAsia="Times New Roman" w:hAnsi="Times New Roman" w:cs="Times New Roman"/>
          <w:sz w:val="28"/>
          <w:szCs w:val="28"/>
        </w:rPr>
        <w:t>;</w:t>
      </w:r>
    </w:p>
    <w:p w:rsidR="005217DA" w:rsidRPr="00D16410" w:rsidRDefault="005217DA" w:rsidP="00D16410">
      <w:pPr>
        <w:pStyle w:val="a8"/>
        <w:numPr>
          <w:ilvl w:val="0"/>
          <w:numId w:val="4"/>
        </w:numPr>
        <w:spacing w:after="0" w:line="240" w:lineRule="auto"/>
        <w:ind w:left="0" w:firstLine="709"/>
        <w:jc w:val="both"/>
        <w:rPr>
          <w:rFonts w:ascii="Times New Roman" w:hAnsi="Times New Roman" w:cs="Times New Roman"/>
          <w:sz w:val="28"/>
          <w:szCs w:val="28"/>
        </w:rPr>
      </w:pPr>
      <w:r w:rsidRPr="00D16410">
        <w:rPr>
          <w:rFonts w:ascii="Times New Roman" w:hAnsi="Times New Roman" w:cs="Times New Roman"/>
          <w:sz w:val="28"/>
          <w:szCs w:val="28"/>
        </w:rPr>
        <w:t>обращения, поступившие</w:t>
      </w:r>
      <w:r w:rsidR="006C4B3F" w:rsidRPr="00D16410">
        <w:rPr>
          <w:rFonts w:ascii="Times New Roman" w:hAnsi="Times New Roman" w:cs="Times New Roman"/>
          <w:sz w:val="28"/>
          <w:szCs w:val="28"/>
        </w:rPr>
        <w:t xml:space="preserve"> от граждан</w:t>
      </w:r>
      <w:r w:rsidRPr="00D16410">
        <w:rPr>
          <w:rFonts w:ascii="Times New Roman" w:hAnsi="Times New Roman" w:cs="Times New Roman"/>
          <w:sz w:val="28"/>
          <w:szCs w:val="28"/>
        </w:rPr>
        <w:t xml:space="preserve">  из других городов – </w:t>
      </w:r>
      <w:r w:rsidR="00EF07B4" w:rsidRPr="00D16410">
        <w:rPr>
          <w:rFonts w:ascii="Times New Roman" w:hAnsi="Times New Roman" w:cs="Times New Roman"/>
          <w:sz w:val="28"/>
          <w:szCs w:val="28"/>
        </w:rPr>
        <w:t xml:space="preserve">  </w:t>
      </w:r>
      <w:r w:rsidR="00A82B71" w:rsidRPr="00D16410">
        <w:rPr>
          <w:rFonts w:ascii="Times New Roman" w:hAnsi="Times New Roman" w:cs="Times New Roman"/>
          <w:sz w:val="28"/>
          <w:szCs w:val="28"/>
        </w:rPr>
        <w:t>13</w:t>
      </w:r>
      <w:r w:rsidR="00EF07B4" w:rsidRPr="00D16410">
        <w:rPr>
          <w:rFonts w:ascii="Times New Roman" w:hAnsi="Times New Roman" w:cs="Times New Roman"/>
          <w:sz w:val="28"/>
          <w:szCs w:val="28"/>
        </w:rPr>
        <w:t xml:space="preserve"> </w:t>
      </w:r>
      <w:r w:rsidR="001077F6" w:rsidRPr="00D16410">
        <w:rPr>
          <w:rFonts w:ascii="Times New Roman" w:hAnsi="Times New Roman" w:cs="Times New Roman"/>
          <w:sz w:val="28"/>
          <w:szCs w:val="28"/>
        </w:rPr>
        <w:t xml:space="preserve"> </w:t>
      </w:r>
      <w:r w:rsidRPr="00D16410">
        <w:rPr>
          <w:rFonts w:ascii="Times New Roman" w:hAnsi="Times New Roman" w:cs="Times New Roman"/>
          <w:sz w:val="28"/>
          <w:szCs w:val="28"/>
        </w:rPr>
        <w:t>(201</w:t>
      </w:r>
      <w:r w:rsidR="001077F6" w:rsidRPr="00D16410">
        <w:rPr>
          <w:rFonts w:ascii="Times New Roman" w:hAnsi="Times New Roman" w:cs="Times New Roman"/>
          <w:sz w:val="28"/>
          <w:szCs w:val="28"/>
        </w:rPr>
        <w:t>8</w:t>
      </w:r>
      <w:r w:rsidRPr="00D16410">
        <w:rPr>
          <w:rFonts w:ascii="Times New Roman" w:hAnsi="Times New Roman" w:cs="Times New Roman"/>
          <w:sz w:val="28"/>
          <w:szCs w:val="28"/>
        </w:rPr>
        <w:t xml:space="preserve"> -</w:t>
      </w:r>
      <w:r w:rsidR="00435598" w:rsidRPr="00D16410">
        <w:rPr>
          <w:rFonts w:ascii="Times New Roman" w:hAnsi="Times New Roman" w:cs="Times New Roman"/>
          <w:sz w:val="28"/>
          <w:szCs w:val="28"/>
        </w:rPr>
        <w:t>1</w:t>
      </w:r>
      <w:r w:rsidR="001077F6" w:rsidRPr="00D16410">
        <w:rPr>
          <w:rFonts w:ascii="Times New Roman" w:hAnsi="Times New Roman" w:cs="Times New Roman"/>
          <w:sz w:val="28"/>
          <w:szCs w:val="28"/>
        </w:rPr>
        <w:t>3</w:t>
      </w:r>
      <w:r w:rsidRPr="00D16410">
        <w:rPr>
          <w:rFonts w:ascii="Times New Roman" w:hAnsi="Times New Roman" w:cs="Times New Roman"/>
          <w:sz w:val="28"/>
          <w:szCs w:val="28"/>
        </w:rPr>
        <w:t>);</w:t>
      </w:r>
    </w:p>
    <w:p w:rsidR="006C4B3F" w:rsidRPr="00D16410" w:rsidRDefault="00930894" w:rsidP="00D16410">
      <w:pPr>
        <w:ind w:firstLine="709"/>
        <w:jc w:val="both"/>
        <w:rPr>
          <w:sz w:val="28"/>
          <w:szCs w:val="28"/>
        </w:rPr>
      </w:pPr>
      <w:r w:rsidRPr="00D16410">
        <w:rPr>
          <w:sz w:val="28"/>
          <w:szCs w:val="28"/>
        </w:rPr>
        <w:t xml:space="preserve">3. </w:t>
      </w:r>
      <w:r w:rsidR="005217DA" w:rsidRPr="00D16410">
        <w:rPr>
          <w:sz w:val="28"/>
          <w:szCs w:val="28"/>
        </w:rPr>
        <w:t>обращения, поступившие</w:t>
      </w:r>
      <w:r w:rsidR="006C4B3F" w:rsidRPr="00D16410">
        <w:rPr>
          <w:sz w:val="28"/>
          <w:szCs w:val="28"/>
        </w:rPr>
        <w:t xml:space="preserve"> от жителей:</w:t>
      </w:r>
    </w:p>
    <w:p w:rsidR="005217DA" w:rsidRPr="00D16410" w:rsidRDefault="006C4B3F" w:rsidP="00D16410">
      <w:pPr>
        <w:ind w:firstLine="142"/>
        <w:jc w:val="both"/>
        <w:rPr>
          <w:sz w:val="28"/>
          <w:szCs w:val="28"/>
        </w:rPr>
      </w:pPr>
      <w:r w:rsidRPr="00D16410">
        <w:rPr>
          <w:sz w:val="28"/>
          <w:szCs w:val="28"/>
        </w:rPr>
        <w:t xml:space="preserve">- </w:t>
      </w:r>
      <w:r w:rsidR="005217DA" w:rsidRPr="00D16410">
        <w:rPr>
          <w:sz w:val="28"/>
          <w:szCs w:val="28"/>
        </w:rPr>
        <w:t xml:space="preserve"> </w:t>
      </w:r>
      <w:proofErr w:type="spellStart"/>
      <w:r w:rsidR="005217DA" w:rsidRPr="00D16410">
        <w:rPr>
          <w:sz w:val="28"/>
          <w:szCs w:val="28"/>
        </w:rPr>
        <w:t>Красулинского</w:t>
      </w:r>
      <w:proofErr w:type="spellEnd"/>
      <w:r w:rsidR="005217DA" w:rsidRPr="00D16410">
        <w:rPr>
          <w:sz w:val="28"/>
          <w:szCs w:val="28"/>
        </w:rPr>
        <w:t xml:space="preserve"> </w:t>
      </w:r>
      <w:r w:rsidRPr="00D16410">
        <w:rPr>
          <w:sz w:val="28"/>
          <w:szCs w:val="28"/>
        </w:rPr>
        <w:t>сельского поселения</w:t>
      </w:r>
      <w:r w:rsidR="005217DA" w:rsidRPr="00D16410">
        <w:rPr>
          <w:sz w:val="28"/>
          <w:szCs w:val="28"/>
        </w:rPr>
        <w:t>–</w:t>
      </w:r>
      <w:r w:rsidR="00930894" w:rsidRPr="00D16410">
        <w:rPr>
          <w:sz w:val="28"/>
          <w:szCs w:val="28"/>
        </w:rPr>
        <w:t xml:space="preserve"> </w:t>
      </w:r>
      <w:r w:rsidR="00435598" w:rsidRPr="00D16410">
        <w:rPr>
          <w:sz w:val="28"/>
          <w:szCs w:val="28"/>
        </w:rPr>
        <w:t xml:space="preserve"> </w:t>
      </w:r>
      <w:r w:rsidR="00A82B71" w:rsidRPr="00D16410">
        <w:rPr>
          <w:sz w:val="28"/>
          <w:szCs w:val="28"/>
        </w:rPr>
        <w:t>43</w:t>
      </w:r>
      <w:r w:rsidR="00435598" w:rsidRPr="00D16410">
        <w:rPr>
          <w:sz w:val="28"/>
          <w:szCs w:val="28"/>
        </w:rPr>
        <w:t xml:space="preserve"> </w:t>
      </w:r>
      <w:r w:rsidR="005217DA" w:rsidRPr="00D16410">
        <w:rPr>
          <w:sz w:val="28"/>
          <w:szCs w:val="28"/>
        </w:rPr>
        <w:t>(</w:t>
      </w:r>
      <w:r w:rsidR="002A113B">
        <w:rPr>
          <w:sz w:val="28"/>
          <w:szCs w:val="28"/>
        </w:rPr>
        <w:t xml:space="preserve">в </w:t>
      </w:r>
      <w:r w:rsidR="005217DA" w:rsidRPr="00D16410">
        <w:rPr>
          <w:sz w:val="28"/>
          <w:szCs w:val="28"/>
        </w:rPr>
        <w:t>201</w:t>
      </w:r>
      <w:r w:rsidR="001077F6" w:rsidRPr="00D16410">
        <w:rPr>
          <w:sz w:val="28"/>
          <w:szCs w:val="28"/>
        </w:rPr>
        <w:t>8</w:t>
      </w:r>
      <w:r w:rsidR="005217DA" w:rsidRPr="00D16410">
        <w:rPr>
          <w:sz w:val="28"/>
          <w:szCs w:val="28"/>
        </w:rPr>
        <w:t xml:space="preserve"> - </w:t>
      </w:r>
      <w:r w:rsidR="001077F6" w:rsidRPr="00D16410">
        <w:rPr>
          <w:sz w:val="28"/>
          <w:szCs w:val="28"/>
        </w:rPr>
        <w:t>53</w:t>
      </w:r>
      <w:r w:rsidR="005217DA" w:rsidRPr="00D16410">
        <w:rPr>
          <w:sz w:val="28"/>
          <w:szCs w:val="28"/>
        </w:rPr>
        <w:t>);</w:t>
      </w:r>
    </w:p>
    <w:p w:rsidR="005217DA" w:rsidRPr="00D16410" w:rsidRDefault="006C4B3F" w:rsidP="00D16410">
      <w:pPr>
        <w:ind w:firstLine="142"/>
        <w:jc w:val="both"/>
        <w:rPr>
          <w:sz w:val="28"/>
          <w:szCs w:val="28"/>
        </w:rPr>
      </w:pPr>
      <w:r w:rsidRPr="00D16410">
        <w:rPr>
          <w:sz w:val="28"/>
          <w:szCs w:val="28"/>
        </w:rPr>
        <w:t xml:space="preserve">- </w:t>
      </w:r>
      <w:r w:rsidR="005217DA" w:rsidRPr="00D16410">
        <w:rPr>
          <w:sz w:val="28"/>
          <w:szCs w:val="28"/>
        </w:rPr>
        <w:t xml:space="preserve"> Центрального </w:t>
      </w:r>
      <w:r w:rsidRPr="00D16410">
        <w:rPr>
          <w:sz w:val="28"/>
          <w:szCs w:val="28"/>
        </w:rPr>
        <w:t>сельского поселения</w:t>
      </w:r>
      <w:r w:rsidR="005217DA" w:rsidRPr="00D16410">
        <w:rPr>
          <w:sz w:val="28"/>
          <w:szCs w:val="28"/>
        </w:rPr>
        <w:t xml:space="preserve"> –</w:t>
      </w:r>
      <w:r w:rsidR="00435598" w:rsidRPr="00D16410">
        <w:rPr>
          <w:sz w:val="28"/>
          <w:szCs w:val="28"/>
        </w:rPr>
        <w:t xml:space="preserve">   </w:t>
      </w:r>
      <w:r w:rsidR="00A82B71" w:rsidRPr="00D16410">
        <w:rPr>
          <w:sz w:val="28"/>
          <w:szCs w:val="28"/>
        </w:rPr>
        <w:t>33</w:t>
      </w:r>
      <w:r w:rsidR="00435598" w:rsidRPr="00D16410">
        <w:rPr>
          <w:sz w:val="28"/>
          <w:szCs w:val="28"/>
        </w:rPr>
        <w:t xml:space="preserve"> </w:t>
      </w:r>
      <w:r w:rsidR="005217DA" w:rsidRPr="00D16410">
        <w:rPr>
          <w:sz w:val="28"/>
          <w:szCs w:val="28"/>
        </w:rPr>
        <w:t>(</w:t>
      </w:r>
      <w:r w:rsidR="002A113B">
        <w:rPr>
          <w:sz w:val="28"/>
          <w:szCs w:val="28"/>
        </w:rPr>
        <w:t xml:space="preserve">в </w:t>
      </w:r>
      <w:r w:rsidR="005217DA" w:rsidRPr="00D16410">
        <w:rPr>
          <w:sz w:val="28"/>
          <w:szCs w:val="28"/>
        </w:rPr>
        <w:t>201</w:t>
      </w:r>
      <w:r w:rsidR="001077F6" w:rsidRPr="00D16410">
        <w:rPr>
          <w:sz w:val="28"/>
          <w:szCs w:val="28"/>
        </w:rPr>
        <w:t>8</w:t>
      </w:r>
      <w:r w:rsidR="005217DA" w:rsidRPr="00D16410">
        <w:rPr>
          <w:sz w:val="28"/>
          <w:szCs w:val="28"/>
        </w:rPr>
        <w:t xml:space="preserve"> - </w:t>
      </w:r>
      <w:r w:rsidR="001077F6" w:rsidRPr="00D16410">
        <w:rPr>
          <w:sz w:val="28"/>
          <w:szCs w:val="28"/>
        </w:rPr>
        <w:t>42</w:t>
      </w:r>
      <w:r w:rsidR="005217DA" w:rsidRPr="00D16410">
        <w:rPr>
          <w:sz w:val="28"/>
          <w:szCs w:val="28"/>
        </w:rPr>
        <w:t>);</w:t>
      </w:r>
    </w:p>
    <w:p w:rsidR="005217DA" w:rsidRPr="00D16410" w:rsidRDefault="006C4B3F" w:rsidP="00D16410">
      <w:pPr>
        <w:ind w:firstLine="142"/>
        <w:jc w:val="both"/>
        <w:rPr>
          <w:sz w:val="28"/>
          <w:szCs w:val="28"/>
        </w:rPr>
      </w:pPr>
      <w:r w:rsidRPr="00D16410">
        <w:rPr>
          <w:sz w:val="28"/>
          <w:szCs w:val="28"/>
        </w:rPr>
        <w:t>-</w:t>
      </w:r>
      <w:r w:rsidR="00435598" w:rsidRPr="00D16410">
        <w:rPr>
          <w:sz w:val="28"/>
          <w:szCs w:val="28"/>
        </w:rPr>
        <w:t xml:space="preserve"> Сосновского </w:t>
      </w:r>
      <w:r w:rsidRPr="00D16410">
        <w:rPr>
          <w:sz w:val="28"/>
          <w:szCs w:val="28"/>
        </w:rPr>
        <w:t xml:space="preserve">сельского поселения </w:t>
      </w:r>
      <w:r w:rsidR="00435598" w:rsidRPr="00D16410">
        <w:rPr>
          <w:sz w:val="28"/>
          <w:szCs w:val="28"/>
        </w:rPr>
        <w:t xml:space="preserve">–      </w:t>
      </w:r>
      <w:r w:rsidR="00A82B71" w:rsidRPr="00D16410">
        <w:rPr>
          <w:sz w:val="28"/>
          <w:szCs w:val="28"/>
        </w:rPr>
        <w:t>39</w:t>
      </w:r>
      <w:r w:rsidR="00435598" w:rsidRPr="00D16410">
        <w:rPr>
          <w:sz w:val="28"/>
          <w:szCs w:val="28"/>
        </w:rPr>
        <w:t xml:space="preserve"> </w:t>
      </w:r>
      <w:r w:rsidR="005217DA" w:rsidRPr="00D16410">
        <w:rPr>
          <w:sz w:val="28"/>
          <w:szCs w:val="28"/>
        </w:rPr>
        <w:t>(</w:t>
      </w:r>
      <w:r w:rsidR="002A113B">
        <w:rPr>
          <w:sz w:val="28"/>
          <w:szCs w:val="28"/>
        </w:rPr>
        <w:t xml:space="preserve">в </w:t>
      </w:r>
      <w:r w:rsidR="005217DA" w:rsidRPr="00D16410">
        <w:rPr>
          <w:sz w:val="28"/>
          <w:szCs w:val="28"/>
        </w:rPr>
        <w:t>201</w:t>
      </w:r>
      <w:r w:rsidR="001077F6" w:rsidRPr="00D16410">
        <w:rPr>
          <w:sz w:val="28"/>
          <w:szCs w:val="28"/>
        </w:rPr>
        <w:t>8</w:t>
      </w:r>
      <w:r w:rsidR="005217DA" w:rsidRPr="00D16410">
        <w:rPr>
          <w:sz w:val="28"/>
          <w:szCs w:val="28"/>
        </w:rPr>
        <w:t xml:space="preserve"> - </w:t>
      </w:r>
      <w:r w:rsidR="001077F6" w:rsidRPr="00D16410">
        <w:rPr>
          <w:sz w:val="28"/>
          <w:szCs w:val="28"/>
        </w:rPr>
        <w:t>42</w:t>
      </w:r>
      <w:r w:rsidR="005217DA" w:rsidRPr="00D16410">
        <w:rPr>
          <w:sz w:val="28"/>
          <w:szCs w:val="28"/>
        </w:rPr>
        <w:t>);</w:t>
      </w:r>
    </w:p>
    <w:p w:rsidR="004D224C" w:rsidRPr="00D16410" w:rsidRDefault="006C4B3F" w:rsidP="00D16410">
      <w:pPr>
        <w:ind w:firstLine="142"/>
        <w:jc w:val="both"/>
        <w:rPr>
          <w:sz w:val="28"/>
          <w:szCs w:val="28"/>
        </w:rPr>
      </w:pPr>
      <w:r w:rsidRPr="00D16410">
        <w:rPr>
          <w:sz w:val="28"/>
          <w:szCs w:val="28"/>
        </w:rPr>
        <w:t>-</w:t>
      </w:r>
      <w:r w:rsidR="004D224C" w:rsidRPr="00D16410">
        <w:rPr>
          <w:sz w:val="28"/>
          <w:szCs w:val="28"/>
        </w:rPr>
        <w:t xml:space="preserve"> Загорского </w:t>
      </w:r>
      <w:r w:rsidRPr="00D16410">
        <w:rPr>
          <w:sz w:val="28"/>
          <w:szCs w:val="28"/>
        </w:rPr>
        <w:t xml:space="preserve">сельского поселения </w:t>
      </w:r>
      <w:r w:rsidR="004D224C" w:rsidRPr="00D16410">
        <w:rPr>
          <w:sz w:val="28"/>
          <w:szCs w:val="28"/>
        </w:rPr>
        <w:t xml:space="preserve">– </w:t>
      </w:r>
      <w:r w:rsidR="00930894" w:rsidRPr="00D16410">
        <w:rPr>
          <w:sz w:val="28"/>
          <w:szCs w:val="28"/>
        </w:rPr>
        <w:t xml:space="preserve">       </w:t>
      </w:r>
      <w:r w:rsidR="004D224C" w:rsidRPr="00D16410">
        <w:rPr>
          <w:sz w:val="28"/>
          <w:szCs w:val="28"/>
        </w:rPr>
        <w:t xml:space="preserve"> </w:t>
      </w:r>
      <w:r w:rsidR="00A82B71" w:rsidRPr="00D16410">
        <w:rPr>
          <w:sz w:val="28"/>
          <w:szCs w:val="28"/>
        </w:rPr>
        <w:t>24</w:t>
      </w:r>
      <w:r w:rsidR="004D224C" w:rsidRPr="00D16410">
        <w:rPr>
          <w:sz w:val="28"/>
          <w:szCs w:val="28"/>
        </w:rPr>
        <w:t xml:space="preserve"> (</w:t>
      </w:r>
      <w:r w:rsidR="002A113B">
        <w:rPr>
          <w:sz w:val="28"/>
          <w:szCs w:val="28"/>
        </w:rPr>
        <w:t xml:space="preserve">в </w:t>
      </w:r>
      <w:r w:rsidR="004D224C" w:rsidRPr="00D16410">
        <w:rPr>
          <w:sz w:val="28"/>
          <w:szCs w:val="28"/>
        </w:rPr>
        <w:t>201</w:t>
      </w:r>
      <w:r w:rsidR="001077F6" w:rsidRPr="00D16410">
        <w:rPr>
          <w:sz w:val="28"/>
          <w:szCs w:val="28"/>
        </w:rPr>
        <w:t>8</w:t>
      </w:r>
      <w:r w:rsidR="004D224C" w:rsidRPr="00D16410">
        <w:rPr>
          <w:sz w:val="28"/>
          <w:szCs w:val="28"/>
        </w:rPr>
        <w:t xml:space="preserve"> - </w:t>
      </w:r>
      <w:r w:rsidR="001077F6" w:rsidRPr="00D16410">
        <w:rPr>
          <w:sz w:val="28"/>
          <w:szCs w:val="28"/>
        </w:rPr>
        <w:t>38</w:t>
      </w:r>
      <w:r w:rsidR="004D224C" w:rsidRPr="00D16410">
        <w:rPr>
          <w:sz w:val="28"/>
          <w:szCs w:val="28"/>
        </w:rPr>
        <w:t>);</w:t>
      </w:r>
    </w:p>
    <w:p w:rsidR="005217DA" w:rsidRPr="00D16410" w:rsidRDefault="006C4B3F" w:rsidP="00D16410">
      <w:pPr>
        <w:ind w:firstLine="142"/>
        <w:jc w:val="both"/>
        <w:rPr>
          <w:sz w:val="28"/>
          <w:szCs w:val="28"/>
        </w:rPr>
      </w:pPr>
      <w:r w:rsidRPr="00D16410">
        <w:rPr>
          <w:sz w:val="28"/>
          <w:szCs w:val="28"/>
        </w:rPr>
        <w:t>-</w:t>
      </w:r>
      <w:r w:rsidR="005217DA" w:rsidRPr="00D16410">
        <w:rPr>
          <w:sz w:val="28"/>
          <w:szCs w:val="28"/>
        </w:rPr>
        <w:t xml:space="preserve"> </w:t>
      </w:r>
      <w:proofErr w:type="spellStart"/>
      <w:r w:rsidR="005217DA" w:rsidRPr="00D16410">
        <w:rPr>
          <w:sz w:val="28"/>
          <w:szCs w:val="28"/>
        </w:rPr>
        <w:t>Терс</w:t>
      </w:r>
      <w:r w:rsidR="00EF07B4" w:rsidRPr="00D16410">
        <w:rPr>
          <w:sz w:val="28"/>
          <w:szCs w:val="28"/>
        </w:rPr>
        <w:t>ин</w:t>
      </w:r>
      <w:r w:rsidR="005217DA" w:rsidRPr="00D16410">
        <w:rPr>
          <w:sz w:val="28"/>
          <w:szCs w:val="28"/>
        </w:rPr>
        <w:t>ского</w:t>
      </w:r>
      <w:proofErr w:type="spellEnd"/>
      <w:r w:rsidR="005217DA" w:rsidRPr="00D16410">
        <w:rPr>
          <w:sz w:val="28"/>
          <w:szCs w:val="28"/>
        </w:rPr>
        <w:t xml:space="preserve"> </w:t>
      </w:r>
      <w:r w:rsidRPr="00D16410">
        <w:rPr>
          <w:sz w:val="28"/>
          <w:szCs w:val="28"/>
        </w:rPr>
        <w:t xml:space="preserve">сельского поселения </w:t>
      </w:r>
      <w:r w:rsidR="005217DA" w:rsidRPr="00D16410">
        <w:rPr>
          <w:sz w:val="28"/>
          <w:szCs w:val="28"/>
        </w:rPr>
        <w:t xml:space="preserve">– </w:t>
      </w:r>
      <w:r w:rsidR="00435598" w:rsidRPr="00D16410">
        <w:rPr>
          <w:sz w:val="28"/>
          <w:szCs w:val="28"/>
        </w:rPr>
        <w:t xml:space="preserve">  </w:t>
      </w:r>
      <w:r w:rsidR="00930894" w:rsidRPr="00D16410">
        <w:rPr>
          <w:sz w:val="28"/>
          <w:szCs w:val="28"/>
        </w:rPr>
        <w:t xml:space="preserve">   </w:t>
      </w:r>
      <w:r w:rsidR="00435598" w:rsidRPr="00D16410">
        <w:rPr>
          <w:sz w:val="28"/>
          <w:szCs w:val="28"/>
        </w:rPr>
        <w:t xml:space="preserve"> </w:t>
      </w:r>
      <w:r w:rsidR="00A82B71" w:rsidRPr="00D16410">
        <w:rPr>
          <w:sz w:val="28"/>
          <w:szCs w:val="28"/>
        </w:rPr>
        <w:t>16</w:t>
      </w:r>
      <w:r w:rsidR="005217DA" w:rsidRPr="00D16410">
        <w:rPr>
          <w:sz w:val="28"/>
          <w:szCs w:val="28"/>
        </w:rPr>
        <w:t xml:space="preserve"> (</w:t>
      </w:r>
      <w:r w:rsidR="002A113B">
        <w:rPr>
          <w:sz w:val="28"/>
          <w:szCs w:val="28"/>
        </w:rPr>
        <w:t xml:space="preserve">в </w:t>
      </w:r>
      <w:r w:rsidR="005217DA" w:rsidRPr="00D16410">
        <w:rPr>
          <w:sz w:val="28"/>
          <w:szCs w:val="28"/>
        </w:rPr>
        <w:t>201</w:t>
      </w:r>
      <w:r w:rsidR="001077F6" w:rsidRPr="00D16410">
        <w:rPr>
          <w:sz w:val="28"/>
          <w:szCs w:val="28"/>
        </w:rPr>
        <w:t>8</w:t>
      </w:r>
      <w:r w:rsidR="005217DA" w:rsidRPr="00D16410">
        <w:rPr>
          <w:sz w:val="28"/>
          <w:szCs w:val="28"/>
        </w:rPr>
        <w:t xml:space="preserve"> - </w:t>
      </w:r>
      <w:r w:rsidR="001077F6" w:rsidRPr="00D16410">
        <w:rPr>
          <w:sz w:val="28"/>
          <w:szCs w:val="28"/>
        </w:rPr>
        <w:t>18</w:t>
      </w:r>
      <w:r w:rsidR="005217DA" w:rsidRPr="00D16410">
        <w:rPr>
          <w:sz w:val="28"/>
          <w:szCs w:val="28"/>
        </w:rPr>
        <w:t>);</w:t>
      </w:r>
    </w:p>
    <w:p w:rsidR="005217DA" w:rsidRPr="00D16410" w:rsidRDefault="006C4B3F" w:rsidP="00D16410">
      <w:pPr>
        <w:ind w:firstLine="142"/>
        <w:jc w:val="both"/>
        <w:rPr>
          <w:sz w:val="28"/>
          <w:szCs w:val="28"/>
        </w:rPr>
      </w:pPr>
      <w:r w:rsidRPr="00D16410">
        <w:rPr>
          <w:sz w:val="28"/>
          <w:szCs w:val="28"/>
        </w:rPr>
        <w:t>-</w:t>
      </w:r>
      <w:r w:rsidR="005217DA" w:rsidRPr="00D16410">
        <w:rPr>
          <w:sz w:val="28"/>
          <w:szCs w:val="28"/>
        </w:rPr>
        <w:t xml:space="preserve"> </w:t>
      </w:r>
      <w:proofErr w:type="spellStart"/>
      <w:r w:rsidR="005217DA" w:rsidRPr="00D16410">
        <w:rPr>
          <w:sz w:val="28"/>
          <w:szCs w:val="28"/>
        </w:rPr>
        <w:t>Кузедеевского</w:t>
      </w:r>
      <w:proofErr w:type="spellEnd"/>
      <w:r w:rsidR="005217DA" w:rsidRPr="00D16410">
        <w:rPr>
          <w:sz w:val="28"/>
          <w:szCs w:val="28"/>
        </w:rPr>
        <w:t xml:space="preserve"> </w:t>
      </w:r>
      <w:r w:rsidRPr="00D16410">
        <w:rPr>
          <w:sz w:val="28"/>
          <w:szCs w:val="28"/>
        </w:rPr>
        <w:t xml:space="preserve">сельского поселения </w:t>
      </w:r>
      <w:r w:rsidR="005217DA" w:rsidRPr="00D16410">
        <w:rPr>
          <w:sz w:val="28"/>
          <w:szCs w:val="28"/>
        </w:rPr>
        <w:t xml:space="preserve">– </w:t>
      </w:r>
      <w:r w:rsidR="00435598" w:rsidRPr="00D16410">
        <w:rPr>
          <w:sz w:val="28"/>
          <w:szCs w:val="28"/>
        </w:rPr>
        <w:t xml:space="preserve"> </w:t>
      </w:r>
      <w:r w:rsidR="00930894" w:rsidRPr="00D16410">
        <w:rPr>
          <w:sz w:val="28"/>
          <w:szCs w:val="28"/>
        </w:rPr>
        <w:t xml:space="preserve"> </w:t>
      </w:r>
      <w:r w:rsidR="00435598" w:rsidRPr="00D16410">
        <w:rPr>
          <w:sz w:val="28"/>
          <w:szCs w:val="28"/>
        </w:rPr>
        <w:t xml:space="preserve"> </w:t>
      </w:r>
      <w:r w:rsidR="00A82B71" w:rsidRPr="00D16410">
        <w:rPr>
          <w:sz w:val="28"/>
          <w:szCs w:val="28"/>
        </w:rPr>
        <w:t>10</w:t>
      </w:r>
      <w:r w:rsidR="005217DA" w:rsidRPr="00D16410">
        <w:rPr>
          <w:sz w:val="28"/>
          <w:szCs w:val="28"/>
        </w:rPr>
        <w:t xml:space="preserve"> (</w:t>
      </w:r>
      <w:r w:rsidR="002A113B">
        <w:rPr>
          <w:sz w:val="28"/>
          <w:szCs w:val="28"/>
        </w:rPr>
        <w:t xml:space="preserve">в </w:t>
      </w:r>
      <w:r w:rsidR="005217DA" w:rsidRPr="00D16410">
        <w:rPr>
          <w:sz w:val="28"/>
          <w:szCs w:val="28"/>
        </w:rPr>
        <w:t>201</w:t>
      </w:r>
      <w:r w:rsidR="001077F6" w:rsidRPr="00D16410">
        <w:rPr>
          <w:sz w:val="28"/>
          <w:szCs w:val="28"/>
        </w:rPr>
        <w:t>8</w:t>
      </w:r>
      <w:r w:rsidR="005217DA" w:rsidRPr="00D16410">
        <w:rPr>
          <w:sz w:val="28"/>
          <w:szCs w:val="28"/>
        </w:rPr>
        <w:t xml:space="preserve"> - </w:t>
      </w:r>
      <w:r w:rsidR="001077F6" w:rsidRPr="00D16410">
        <w:rPr>
          <w:sz w:val="28"/>
          <w:szCs w:val="28"/>
        </w:rPr>
        <w:t>15</w:t>
      </w:r>
      <w:r w:rsidR="005217DA" w:rsidRPr="00D16410">
        <w:rPr>
          <w:sz w:val="28"/>
          <w:szCs w:val="28"/>
        </w:rPr>
        <w:t>);</w:t>
      </w:r>
    </w:p>
    <w:p w:rsidR="00924A30" w:rsidRPr="00D16410" w:rsidRDefault="00924A30" w:rsidP="00D16410">
      <w:pPr>
        <w:ind w:firstLine="709"/>
        <w:jc w:val="both"/>
        <w:rPr>
          <w:sz w:val="28"/>
          <w:szCs w:val="28"/>
        </w:rPr>
      </w:pPr>
    </w:p>
    <w:p w:rsidR="00924A30" w:rsidRPr="00D16410" w:rsidRDefault="00A4370C" w:rsidP="00D16410">
      <w:pPr>
        <w:pStyle w:val="a8"/>
        <w:numPr>
          <w:ilvl w:val="0"/>
          <w:numId w:val="4"/>
        </w:numPr>
        <w:spacing w:after="0" w:line="240" w:lineRule="auto"/>
        <w:ind w:left="0" w:firstLine="709"/>
        <w:jc w:val="both"/>
        <w:rPr>
          <w:rFonts w:ascii="Times New Roman" w:eastAsia="Times New Roman" w:hAnsi="Times New Roman" w:cs="Times New Roman"/>
          <w:sz w:val="28"/>
          <w:szCs w:val="28"/>
        </w:rPr>
      </w:pPr>
      <w:r w:rsidRPr="00A4370C">
        <w:rPr>
          <w:rFonts w:ascii="Times New Roman" w:eastAsia="Times New Roman" w:hAnsi="Times New Roman" w:cs="Times New Roman"/>
          <w:sz w:val="28"/>
          <w:szCs w:val="28"/>
        </w:rPr>
        <w:t>О</w:t>
      </w:r>
      <w:r w:rsidRPr="00A4370C">
        <w:rPr>
          <w:rFonts w:ascii="Times New Roman" w:eastAsia="Times New Roman" w:hAnsi="Times New Roman" w:cs="Times New Roman"/>
          <w:sz w:val="28"/>
          <w:szCs w:val="28"/>
        </w:rPr>
        <w:t xml:space="preserve">бращения, поступившие от жителей района на </w:t>
      </w:r>
      <w:r w:rsidRPr="00A4370C">
        <w:rPr>
          <w:rFonts w:ascii="Times New Roman" w:eastAsia="Times New Roman" w:hAnsi="Times New Roman" w:cs="Times New Roman"/>
          <w:sz w:val="28"/>
          <w:szCs w:val="28"/>
        </w:rPr>
        <w:t>л</w:t>
      </w:r>
      <w:r w:rsidR="00924A30" w:rsidRPr="00D16410">
        <w:rPr>
          <w:rFonts w:ascii="Times New Roman" w:eastAsia="Times New Roman" w:hAnsi="Times New Roman" w:cs="Times New Roman"/>
          <w:sz w:val="28"/>
          <w:szCs w:val="28"/>
        </w:rPr>
        <w:t>ичн</w:t>
      </w:r>
      <w:r>
        <w:rPr>
          <w:rFonts w:ascii="Times New Roman" w:eastAsia="Times New Roman" w:hAnsi="Times New Roman" w:cs="Times New Roman"/>
          <w:sz w:val="28"/>
          <w:szCs w:val="28"/>
        </w:rPr>
        <w:t>ых</w:t>
      </w:r>
      <w:r w:rsidR="00924A30" w:rsidRPr="00D16410">
        <w:rPr>
          <w:rFonts w:ascii="Times New Roman" w:eastAsia="Times New Roman" w:hAnsi="Times New Roman" w:cs="Times New Roman"/>
          <w:sz w:val="28"/>
          <w:szCs w:val="28"/>
        </w:rPr>
        <w:t xml:space="preserve"> прием</w:t>
      </w:r>
      <w:r>
        <w:rPr>
          <w:rFonts w:ascii="Times New Roman" w:eastAsia="Times New Roman" w:hAnsi="Times New Roman" w:cs="Times New Roman"/>
          <w:sz w:val="28"/>
          <w:szCs w:val="28"/>
        </w:rPr>
        <w:t>ах</w:t>
      </w:r>
      <w:r w:rsidR="00F937D5" w:rsidRPr="00D16410">
        <w:rPr>
          <w:rFonts w:ascii="Times New Roman" w:eastAsia="Times New Roman" w:hAnsi="Times New Roman" w:cs="Times New Roman"/>
          <w:sz w:val="28"/>
          <w:szCs w:val="28"/>
        </w:rPr>
        <w:t xml:space="preserve"> главы района</w:t>
      </w:r>
      <w:r w:rsidR="00924A30" w:rsidRPr="00D16410">
        <w:rPr>
          <w:rFonts w:ascii="Times New Roman" w:eastAsia="Times New Roman" w:hAnsi="Times New Roman" w:cs="Times New Roman"/>
          <w:sz w:val="28"/>
          <w:szCs w:val="28"/>
        </w:rPr>
        <w:t>:</w:t>
      </w:r>
    </w:p>
    <w:p w:rsidR="004D224C" w:rsidRPr="00D16410" w:rsidRDefault="006C4B3F" w:rsidP="00D16410">
      <w:pPr>
        <w:ind w:firstLine="142"/>
        <w:jc w:val="both"/>
        <w:rPr>
          <w:sz w:val="28"/>
          <w:szCs w:val="28"/>
        </w:rPr>
      </w:pPr>
      <w:r w:rsidRPr="00D16410">
        <w:rPr>
          <w:sz w:val="28"/>
          <w:szCs w:val="28"/>
        </w:rPr>
        <w:t>-</w:t>
      </w:r>
      <w:r w:rsidR="004D224C" w:rsidRPr="00D16410">
        <w:rPr>
          <w:sz w:val="28"/>
          <w:szCs w:val="28"/>
        </w:rPr>
        <w:t xml:space="preserve"> Сосновского </w:t>
      </w:r>
      <w:r w:rsidRPr="00D16410">
        <w:rPr>
          <w:sz w:val="28"/>
          <w:szCs w:val="28"/>
        </w:rPr>
        <w:t xml:space="preserve">сельского поселения </w:t>
      </w:r>
      <w:r w:rsidR="001077F6" w:rsidRPr="00D16410">
        <w:rPr>
          <w:sz w:val="28"/>
          <w:szCs w:val="28"/>
        </w:rPr>
        <w:t>–</w:t>
      </w:r>
      <w:r w:rsidR="004D224C" w:rsidRPr="00D16410">
        <w:rPr>
          <w:sz w:val="28"/>
          <w:szCs w:val="28"/>
        </w:rPr>
        <w:t xml:space="preserve"> </w:t>
      </w:r>
      <w:r w:rsidR="001077F6" w:rsidRPr="00D16410">
        <w:rPr>
          <w:sz w:val="28"/>
          <w:szCs w:val="28"/>
        </w:rPr>
        <w:t xml:space="preserve">      </w:t>
      </w:r>
      <w:r w:rsidR="00930894" w:rsidRPr="00D16410">
        <w:rPr>
          <w:sz w:val="28"/>
          <w:szCs w:val="28"/>
        </w:rPr>
        <w:t xml:space="preserve">  </w:t>
      </w:r>
      <w:r w:rsidR="001077F6" w:rsidRPr="00D16410">
        <w:rPr>
          <w:sz w:val="28"/>
          <w:szCs w:val="28"/>
        </w:rPr>
        <w:t xml:space="preserve"> </w:t>
      </w:r>
      <w:r w:rsidR="00A82B71" w:rsidRPr="00D16410">
        <w:rPr>
          <w:sz w:val="28"/>
          <w:szCs w:val="28"/>
        </w:rPr>
        <w:t>5</w:t>
      </w:r>
      <w:r w:rsidR="001077F6" w:rsidRPr="00D16410">
        <w:rPr>
          <w:sz w:val="28"/>
          <w:szCs w:val="28"/>
        </w:rPr>
        <w:t xml:space="preserve">  (</w:t>
      </w:r>
      <w:r w:rsidR="002A113B">
        <w:rPr>
          <w:sz w:val="28"/>
          <w:szCs w:val="28"/>
        </w:rPr>
        <w:t xml:space="preserve">в </w:t>
      </w:r>
      <w:r w:rsidR="001077F6" w:rsidRPr="00D16410">
        <w:rPr>
          <w:sz w:val="28"/>
          <w:szCs w:val="28"/>
        </w:rPr>
        <w:t>2018-</w:t>
      </w:r>
      <w:r w:rsidR="004D224C" w:rsidRPr="00D16410">
        <w:rPr>
          <w:sz w:val="28"/>
          <w:szCs w:val="28"/>
        </w:rPr>
        <w:t>14</w:t>
      </w:r>
      <w:r w:rsidR="001077F6" w:rsidRPr="00D16410">
        <w:rPr>
          <w:sz w:val="28"/>
          <w:szCs w:val="28"/>
        </w:rPr>
        <w:t>)</w:t>
      </w:r>
    </w:p>
    <w:p w:rsidR="00924A30" w:rsidRPr="00D16410" w:rsidRDefault="006C4B3F" w:rsidP="00D16410">
      <w:pPr>
        <w:ind w:firstLine="142"/>
        <w:jc w:val="both"/>
        <w:rPr>
          <w:sz w:val="28"/>
          <w:szCs w:val="28"/>
        </w:rPr>
      </w:pPr>
      <w:r w:rsidRPr="00D16410">
        <w:rPr>
          <w:sz w:val="28"/>
          <w:szCs w:val="28"/>
        </w:rPr>
        <w:t>-</w:t>
      </w:r>
      <w:r w:rsidR="00924A30" w:rsidRPr="00D16410">
        <w:rPr>
          <w:sz w:val="28"/>
          <w:szCs w:val="28"/>
        </w:rPr>
        <w:t xml:space="preserve"> </w:t>
      </w:r>
      <w:proofErr w:type="spellStart"/>
      <w:r w:rsidR="00924A30" w:rsidRPr="00D16410">
        <w:rPr>
          <w:sz w:val="28"/>
          <w:szCs w:val="28"/>
        </w:rPr>
        <w:t>Красулинского</w:t>
      </w:r>
      <w:proofErr w:type="spellEnd"/>
      <w:r w:rsidR="00924A30" w:rsidRPr="00D16410">
        <w:rPr>
          <w:sz w:val="28"/>
          <w:szCs w:val="28"/>
        </w:rPr>
        <w:t xml:space="preserve"> </w:t>
      </w:r>
      <w:r w:rsidRPr="00D16410">
        <w:rPr>
          <w:sz w:val="28"/>
          <w:szCs w:val="28"/>
        </w:rPr>
        <w:t xml:space="preserve">сельского поселения </w:t>
      </w:r>
      <w:r w:rsidR="00924A30" w:rsidRPr="00D16410">
        <w:rPr>
          <w:sz w:val="28"/>
          <w:szCs w:val="28"/>
        </w:rPr>
        <w:t xml:space="preserve">–     </w:t>
      </w:r>
      <w:r w:rsidR="00A82B71" w:rsidRPr="00D16410">
        <w:rPr>
          <w:sz w:val="28"/>
          <w:szCs w:val="28"/>
        </w:rPr>
        <w:t>10</w:t>
      </w:r>
      <w:r w:rsidR="00930894" w:rsidRPr="00D16410">
        <w:rPr>
          <w:sz w:val="28"/>
          <w:szCs w:val="28"/>
        </w:rPr>
        <w:t xml:space="preserve"> </w:t>
      </w:r>
      <w:r w:rsidR="001077F6" w:rsidRPr="00D16410">
        <w:rPr>
          <w:sz w:val="28"/>
          <w:szCs w:val="28"/>
        </w:rPr>
        <w:t>(</w:t>
      </w:r>
      <w:r w:rsidR="002A113B">
        <w:rPr>
          <w:sz w:val="28"/>
          <w:szCs w:val="28"/>
        </w:rPr>
        <w:t xml:space="preserve">в </w:t>
      </w:r>
      <w:r w:rsidR="001077F6" w:rsidRPr="00D16410">
        <w:rPr>
          <w:sz w:val="28"/>
          <w:szCs w:val="28"/>
        </w:rPr>
        <w:t xml:space="preserve">2018- </w:t>
      </w:r>
      <w:r w:rsidR="00924A30" w:rsidRPr="00D16410">
        <w:rPr>
          <w:sz w:val="28"/>
          <w:szCs w:val="28"/>
        </w:rPr>
        <w:t>12</w:t>
      </w:r>
      <w:r w:rsidR="001077F6" w:rsidRPr="00D16410">
        <w:rPr>
          <w:sz w:val="28"/>
          <w:szCs w:val="28"/>
        </w:rPr>
        <w:t>)</w:t>
      </w:r>
      <w:r w:rsidR="00924A30" w:rsidRPr="00D16410">
        <w:rPr>
          <w:sz w:val="28"/>
          <w:szCs w:val="28"/>
        </w:rPr>
        <w:t xml:space="preserve">      </w:t>
      </w:r>
    </w:p>
    <w:p w:rsidR="004D224C" w:rsidRPr="00D16410" w:rsidRDefault="006C4B3F" w:rsidP="00D16410">
      <w:pPr>
        <w:ind w:firstLine="142"/>
        <w:jc w:val="both"/>
        <w:rPr>
          <w:sz w:val="28"/>
          <w:szCs w:val="28"/>
        </w:rPr>
      </w:pPr>
      <w:r w:rsidRPr="00D16410">
        <w:rPr>
          <w:sz w:val="28"/>
          <w:szCs w:val="28"/>
        </w:rPr>
        <w:t>-</w:t>
      </w:r>
      <w:r w:rsidR="004D224C" w:rsidRPr="00D16410">
        <w:rPr>
          <w:sz w:val="28"/>
          <w:szCs w:val="28"/>
        </w:rPr>
        <w:t xml:space="preserve"> Центрального </w:t>
      </w:r>
      <w:r w:rsidRPr="00D16410">
        <w:rPr>
          <w:sz w:val="28"/>
          <w:szCs w:val="28"/>
        </w:rPr>
        <w:t xml:space="preserve">сельского поселения </w:t>
      </w:r>
      <w:r w:rsidR="004D224C" w:rsidRPr="00D16410">
        <w:rPr>
          <w:sz w:val="28"/>
          <w:szCs w:val="28"/>
        </w:rPr>
        <w:t xml:space="preserve">–   </w:t>
      </w:r>
      <w:r w:rsidR="001077F6" w:rsidRPr="00D16410">
        <w:rPr>
          <w:sz w:val="28"/>
          <w:szCs w:val="28"/>
        </w:rPr>
        <w:t xml:space="preserve">     </w:t>
      </w:r>
      <w:r w:rsidR="00A82B71" w:rsidRPr="00D16410">
        <w:rPr>
          <w:sz w:val="28"/>
          <w:szCs w:val="28"/>
        </w:rPr>
        <w:t>5</w:t>
      </w:r>
      <w:r w:rsidR="001077F6" w:rsidRPr="00D16410">
        <w:rPr>
          <w:sz w:val="28"/>
          <w:szCs w:val="28"/>
        </w:rPr>
        <w:t xml:space="preserve">  (</w:t>
      </w:r>
      <w:r w:rsidR="002A113B">
        <w:rPr>
          <w:sz w:val="28"/>
          <w:szCs w:val="28"/>
        </w:rPr>
        <w:t xml:space="preserve">в </w:t>
      </w:r>
      <w:r w:rsidR="001077F6" w:rsidRPr="00D16410">
        <w:rPr>
          <w:sz w:val="28"/>
          <w:szCs w:val="28"/>
        </w:rPr>
        <w:t>2018-</w:t>
      </w:r>
      <w:r w:rsidR="004D224C" w:rsidRPr="00D16410">
        <w:rPr>
          <w:sz w:val="28"/>
          <w:szCs w:val="28"/>
        </w:rPr>
        <w:t>10</w:t>
      </w:r>
      <w:r w:rsidR="001077F6" w:rsidRPr="00D16410">
        <w:rPr>
          <w:sz w:val="28"/>
          <w:szCs w:val="28"/>
        </w:rPr>
        <w:t>)</w:t>
      </w:r>
    </w:p>
    <w:p w:rsidR="004D224C" w:rsidRPr="00D16410" w:rsidRDefault="006C4B3F" w:rsidP="00D16410">
      <w:pPr>
        <w:ind w:firstLine="142"/>
        <w:jc w:val="both"/>
        <w:rPr>
          <w:sz w:val="28"/>
          <w:szCs w:val="28"/>
        </w:rPr>
      </w:pPr>
      <w:r w:rsidRPr="00D16410">
        <w:rPr>
          <w:sz w:val="28"/>
          <w:szCs w:val="28"/>
        </w:rPr>
        <w:t>-</w:t>
      </w:r>
      <w:r w:rsidR="004D224C" w:rsidRPr="00D16410">
        <w:rPr>
          <w:sz w:val="28"/>
          <w:szCs w:val="28"/>
        </w:rPr>
        <w:t xml:space="preserve"> Загорского </w:t>
      </w:r>
      <w:r w:rsidRPr="00D16410">
        <w:rPr>
          <w:sz w:val="28"/>
          <w:szCs w:val="28"/>
        </w:rPr>
        <w:t xml:space="preserve">сельского поселения </w:t>
      </w:r>
      <w:r w:rsidR="004D224C" w:rsidRPr="00D16410">
        <w:rPr>
          <w:sz w:val="28"/>
          <w:szCs w:val="28"/>
        </w:rPr>
        <w:t xml:space="preserve">–  </w:t>
      </w:r>
      <w:r w:rsidR="001077F6" w:rsidRPr="00D16410">
        <w:rPr>
          <w:sz w:val="28"/>
          <w:szCs w:val="28"/>
        </w:rPr>
        <w:t xml:space="preserve">           </w:t>
      </w:r>
      <w:r w:rsidR="00A82B71" w:rsidRPr="00D16410">
        <w:rPr>
          <w:sz w:val="28"/>
          <w:szCs w:val="28"/>
        </w:rPr>
        <w:t>5</w:t>
      </w:r>
      <w:r w:rsidR="001077F6" w:rsidRPr="00D16410">
        <w:rPr>
          <w:sz w:val="28"/>
          <w:szCs w:val="28"/>
        </w:rPr>
        <w:t xml:space="preserve">  (</w:t>
      </w:r>
      <w:r w:rsidR="002A113B">
        <w:rPr>
          <w:sz w:val="28"/>
          <w:szCs w:val="28"/>
        </w:rPr>
        <w:t xml:space="preserve">в </w:t>
      </w:r>
      <w:r w:rsidR="001077F6" w:rsidRPr="00D16410">
        <w:rPr>
          <w:sz w:val="28"/>
          <w:szCs w:val="28"/>
        </w:rPr>
        <w:t>2018-</w:t>
      </w:r>
      <w:r w:rsidR="004D224C" w:rsidRPr="00D16410">
        <w:rPr>
          <w:sz w:val="28"/>
          <w:szCs w:val="28"/>
        </w:rPr>
        <w:t>7</w:t>
      </w:r>
      <w:r w:rsidR="001077F6" w:rsidRPr="00D16410">
        <w:rPr>
          <w:sz w:val="28"/>
          <w:szCs w:val="28"/>
        </w:rPr>
        <w:t>)</w:t>
      </w:r>
    </w:p>
    <w:p w:rsidR="00924A30" w:rsidRPr="00D16410" w:rsidRDefault="006C4B3F" w:rsidP="00D16410">
      <w:pPr>
        <w:ind w:firstLine="142"/>
        <w:jc w:val="both"/>
        <w:rPr>
          <w:sz w:val="28"/>
          <w:szCs w:val="28"/>
        </w:rPr>
      </w:pPr>
      <w:r w:rsidRPr="00D16410">
        <w:rPr>
          <w:sz w:val="28"/>
          <w:szCs w:val="28"/>
        </w:rPr>
        <w:t>-</w:t>
      </w:r>
      <w:r w:rsidR="00924A30" w:rsidRPr="00D16410">
        <w:rPr>
          <w:sz w:val="28"/>
          <w:szCs w:val="28"/>
        </w:rPr>
        <w:t xml:space="preserve"> </w:t>
      </w:r>
      <w:proofErr w:type="spellStart"/>
      <w:r w:rsidR="00924A30" w:rsidRPr="00D16410">
        <w:rPr>
          <w:sz w:val="28"/>
          <w:szCs w:val="28"/>
        </w:rPr>
        <w:t>Терсинского</w:t>
      </w:r>
      <w:proofErr w:type="spellEnd"/>
      <w:r w:rsidR="00924A30" w:rsidRPr="00D16410">
        <w:rPr>
          <w:sz w:val="28"/>
          <w:szCs w:val="28"/>
        </w:rPr>
        <w:t xml:space="preserve"> </w:t>
      </w:r>
      <w:r w:rsidRPr="00D16410">
        <w:rPr>
          <w:sz w:val="28"/>
          <w:szCs w:val="28"/>
        </w:rPr>
        <w:t xml:space="preserve">сельского поселения </w:t>
      </w:r>
      <w:r w:rsidR="00924A30" w:rsidRPr="00D16410">
        <w:rPr>
          <w:sz w:val="28"/>
          <w:szCs w:val="28"/>
        </w:rPr>
        <w:t xml:space="preserve">–   </w:t>
      </w:r>
      <w:r w:rsidR="001077F6" w:rsidRPr="00D16410">
        <w:rPr>
          <w:sz w:val="28"/>
          <w:szCs w:val="28"/>
        </w:rPr>
        <w:t xml:space="preserve">        </w:t>
      </w:r>
      <w:r w:rsidR="00A82B71" w:rsidRPr="00D16410">
        <w:rPr>
          <w:sz w:val="28"/>
          <w:szCs w:val="28"/>
        </w:rPr>
        <w:t>0</w:t>
      </w:r>
      <w:r w:rsidR="00930894" w:rsidRPr="00D16410">
        <w:rPr>
          <w:sz w:val="28"/>
          <w:szCs w:val="28"/>
        </w:rPr>
        <w:t xml:space="preserve">  </w:t>
      </w:r>
      <w:r w:rsidR="001077F6" w:rsidRPr="00D16410">
        <w:rPr>
          <w:sz w:val="28"/>
          <w:szCs w:val="28"/>
        </w:rPr>
        <w:t>(</w:t>
      </w:r>
      <w:r w:rsidR="002A113B">
        <w:rPr>
          <w:sz w:val="28"/>
          <w:szCs w:val="28"/>
        </w:rPr>
        <w:t xml:space="preserve">в </w:t>
      </w:r>
      <w:r w:rsidR="001077F6" w:rsidRPr="00D16410">
        <w:rPr>
          <w:sz w:val="28"/>
          <w:szCs w:val="28"/>
        </w:rPr>
        <w:t>2018-</w:t>
      </w:r>
      <w:r w:rsidR="00924A30" w:rsidRPr="00D16410">
        <w:rPr>
          <w:sz w:val="28"/>
          <w:szCs w:val="28"/>
        </w:rPr>
        <w:t xml:space="preserve"> 4</w:t>
      </w:r>
      <w:r w:rsidR="001077F6" w:rsidRPr="00D16410">
        <w:rPr>
          <w:sz w:val="28"/>
          <w:szCs w:val="28"/>
        </w:rPr>
        <w:t>)</w:t>
      </w:r>
    </w:p>
    <w:p w:rsidR="00924A30" w:rsidRPr="00D16410" w:rsidRDefault="006C4B3F" w:rsidP="00D16410">
      <w:pPr>
        <w:ind w:firstLine="142"/>
        <w:jc w:val="both"/>
        <w:rPr>
          <w:sz w:val="28"/>
          <w:szCs w:val="28"/>
        </w:rPr>
      </w:pPr>
      <w:r w:rsidRPr="00D16410">
        <w:rPr>
          <w:sz w:val="28"/>
          <w:szCs w:val="28"/>
        </w:rPr>
        <w:t>-</w:t>
      </w:r>
      <w:r w:rsidR="00924A30" w:rsidRPr="00D16410">
        <w:rPr>
          <w:sz w:val="28"/>
          <w:szCs w:val="28"/>
        </w:rPr>
        <w:t xml:space="preserve"> </w:t>
      </w:r>
      <w:proofErr w:type="spellStart"/>
      <w:r w:rsidR="00924A30" w:rsidRPr="00D16410">
        <w:rPr>
          <w:sz w:val="28"/>
          <w:szCs w:val="28"/>
        </w:rPr>
        <w:t>Кузедеевского</w:t>
      </w:r>
      <w:proofErr w:type="spellEnd"/>
      <w:r w:rsidR="00924A30" w:rsidRPr="00D16410">
        <w:rPr>
          <w:sz w:val="28"/>
          <w:szCs w:val="28"/>
        </w:rPr>
        <w:t xml:space="preserve"> </w:t>
      </w:r>
      <w:r w:rsidRPr="00D16410">
        <w:rPr>
          <w:sz w:val="28"/>
          <w:szCs w:val="28"/>
        </w:rPr>
        <w:t>сельского поселения</w:t>
      </w:r>
      <w:r w:rsidR="00924A30" w:rsidRPr="00D16410">
        <w:rPr>
          <w:sz w:val="28"/>
          <w:szCs w:val="28"/>
        </w:rPr>
        <w:t xml:space="preserve"> –   </w:t>
      </w:r>
      <w:r w:rsidR="00930894" w:rsidRPr="00D16410">
        <w:rPr>
          <w:sz w:val="28"/>
          <w:szCs w:val="28"/>
        </w:rPr>
        <w:t xml:space="preserve">    </w:t>
      </w:r>
      <w:r w:rsidR="001077F6" w:rsidRPr="00D16410">
        <w:rPr>
          <w:sz w:val="28"/>
          <w:szCs w:val="28"/>
        </w:rPr>
        <w:t xml:space="preserve"> </w:t>
      </w:r>
      <w:r w:rsidR="00A82B71" w:rsidRPr="00D16410">
        <w:rPr>
          <w:sz w:val="28"/>
          <w:szCs w:val="28"/>
        </w:rPr>
        <w:t>3</w:t>
      </w:r>
      <w:r w:rsidR="001077F6" w:rsidRPr="00D16410">
        <w:rPr>
          <w:sz w:val="28"/>
          <w:szCs w:val="28"/>
        </w:rPr>
        <w:t xml:space="preserve">  (</w:t>
      </w:r>
      <w:r w:rsidR="002A113B">
        <w:rPr>
          <w:sz w:val="28"/>
          <w:szCs w:val="28"/>
        </w:rPr>
        <w:t xml:space="preserve">в </w:t>
      </w:r>
      <w:r w:rsidR="001077F6" w:rsidRPr="00D16410">
        <w:rPr>
          <w:sz w:val="28"/>
          <w:szCs w:val="28"/>
        </w:rPr>
        <w:t>2018-</w:t>
      </w:r>
      <w:r w:rsidR="004D224C" w:rsidRPr="00D16410">
        <w:rPr>
          <w:sz w:val="28"/>
          <w:szCs w:val="28"/>
        </w:rPr>
        <w:t>1</w:t>
      </w:r>
      <w:r w:rsidR="001077F6" w:rsidRPr="00D16410">
        <w:rPr>
          <w:sz w:val="28"/>
          <w:szCs w:val="28"/>
        </w:rPr>
        <w:t>)</w:t>
      </w:r>
      <w:r w:rsidR="00924A30" w:rsidRPr="00D16410">
        <w:rPr>
          <w:sz w:val="28"/>
          <w:szCs w:val="28"/>
        </w:rPr>
        <w:t xml:space="preserve">  </w:t>
      </w:r>
    </w:p>
    <w:p w:rsidR="00D55C04" w:rsidRPr="00D16410" w:rsidRDefault="006D23A1" w:rsidP="00D16410">
      <w:pPr>
        <w:ind w:firstLine="709"/>
        <w:jc w:val="both"/>
        <w:rPr>
          <w:sz w:val="28"/>
          <w:szCs w:val="28"/>
        </w:rPr>
      </w:pPr>
      <w:r w:rsidRPr="00D16410">
        <w:rPr>
          <w:sz w:val="28"/>
          <w:szCs w:val="28"/>
        </w:rPr>
        <w:t xml:space="preserve">Из таблицы </w:t>
      </w:r>
      <w:r w:rsidR="006C4B3F" w:rsidRPr="00D16410">
        <w:rPr>
          <w:sz w:val="28"/>
          <w:szCs w:val="28"/>
        </w:rPr>
        <w:t>следует</w:t>
      </w:r>
      <w:r w:rsidRPr="00D16410">
        <w:rPr>
          <w:sz w:val="28"/>
          <w:szCs w:val="28"/>
        </w:rPr>
        <w:t xml:space="preserve">, что почти </w:t>
      </w:r>
      <w:r w:rsidR="002A113B">
        <w:rPr>
          <w:sz w:val="28"/>
          <w:szCs w:val="28"/>
        </w:rPr>
        <w:t xml:space="preserve">17 </w:t>
      </w:r>
      <w:r w:rsidRPr="00D16410">
        <w:rPr>
          <w:sz w:val="28"/>
          <w:szCs w:val="28"/>
        </w:rPr>
        <w:t>% от общего количества обращений поступают от граждан, не являющихся жителями Новокузнецкого муниципального района.</w:t>
      </w:r>
    </w:p>
    <w:p w:rsidR="00966C83" w:rsidRPr="00D16410" w:rsidRDefault="00966C83" w:rsidP="00D16410">
      <w:pPr>
        <w:ind w:firstLine="709"/>
        <w:jc w:val="both"/>
        <w:rPr>
          <w:sz w:val="28"/>
          <w:szCs w:val="28"/>
        </w:rPr>
      </w:pPr>
      <w:r w:rsidRPr="00D16410">
        <w:rPr>
          <w:sz w:val="28"/>
          <w:szCs w:val="28"/>
        </w:rPr>
        <w:t xml:space="preserve">Наибольшее </w:t>
      </w:r>
      <w:proofErr w:type="gramStart"/>
      <w:r w:rsidRPr="00D16410">
        <w:rPr>
          <w:sz w:val="28"/>
          <w:szCs w:val="28"/>
        </w:rPr>
        <w:t>количество</w:t>
      </w:r>
      <w:proofErr w:type="gramEnd"/>
      <w:r w:rsidRPr="00D16410">
        <w:rPr>
          <w:sz w:val="28"/>
          <w:szCs w:val="28"/>
        </w:rPr>
        <w:t xml:space="preserve"> как письменных обращений, так и обращений на личном приеме главы района поступило от жителей </w:t>
      </w:r>
      <w:proofErr w:type="spellStart"/>
      <w:r w:rsidR="00A82B71" w:rsidRPr="00D16410">
        <w:rPr>
          <w:sz w:val="28"/>
          <w:szCs w:val="28"/>
        </w:rPr>
        <w:t>Красулинского</w:t>
      </w:r>
      <w:proofErr w:type="spellEnd"/>
      <w:r w:rsidRPr="00D16410">
        <w:rPr>
          <w:sz w:val="28"/>
          <w:szCs w:val="28"/>
        </w:rPr>
        <w:t xml:space="preserve"> сельского поселения.</w:t>
      </w:r>
    </w:p>
    <w:p w:rsidR="00A82B71" w:rsidRPr="00D16410" w:rsidRDefault="00A82B71" w:rsidP="00D16410">
      <w:pPr>
        <w:pStyle w:val="aa"/>
        <w:shd w:val="clear" w:color="auto" w:fill="FFFFFF"/>
        <w:spacing w:before="0" w:beforeAutospacing="0" w:after="0" w:afterAutospacing="0"/>
        <w:ind w:firstLine="709"/>
        <w:jc w:val="both"/>
        <w:rPr>
          <w:color w:val="000000"/>
          <w:sz w:val="28"/>
          <w:szCs w:val="28"/>
        </w:rPr>
      </w:pPr>
      <w:r w:rsidRPr="00D16410">
        <w:rPr>
          <w:rFonts w:eastAsia="Calibri"/>
          <w:sz w:val="28"/>
          <w:szCs w:val="28"/>
          <w:lang w:eastAsia="en-US"/>
        </w:rPr>
        <w:t xml:space="preserve">Следует отметить, что за </w:t>
      </w:r>
      <w:r w:rsidRPr="00D16410">
        <w:rPr>
          <w:sz w:val="28"/>
          <w:szCs w:val="28"/>
        </w:rPr>
        <w:t xml:space="preserve"> I полугодие 2019 года </w:t>
      </w:r>
      <w:r w:rsidR="00A87C77" w:rsidRPr="00D16410">
        <w:rPr>
          <w:sz w:val="28"/>
          <w:szCs w:val="28"/>
        </w:rPr>
        <w:t xml:space="preserve"> </w:t>
      </w:r>
      <w:r w:rsidRPr="00D16410">
        <w:rPr>
          <w:sz w:val="28"/>
          <w:szCs w:val="28"/>
        </w:rPr>
        <w:t xml:space="preserve">в администрацию </w:t>
      </w:r>
      <w:proofErr w:type="spellStart"/>
      <w:r w:rsidRPr="00D16410">
        <w:rPr>
          <w:sz w:val="28"/>
          <w:szCs w:val="28"/>
        </w:rPr>
        <w:t>Красулинского</w:t>
      </w:r>
      <w:proofErr w:type="spellEnd"/>
      <w:r w:rsidRPr="00D16410">
        <w:rPr>
          <w:sz w:val="28"/>
          <w:szCs w:val="28"/>
        </w:rPr>
        <w:t xml:space="preserve"> сельского поселения </w:t>
      </w:r>
      <w:r w:rsidR="009974F2">
        <w:rPr>
          <w:sz w:val="28"/>
          <w:szCs w:val="28"/>
        </w:rPr>
        <w:t xml:space="preserve">так же </w:t>
      </w:r>
      <w:r w:rsidRPr="00D16410">
        <w:rPr>
          <w:sz w:val="28"/>
          <w:szCs w:val="28"/>
        </w:rPr>
        <w:t>поступило на 5% больше, чем в аналоги</w:t>
      </w:r>
      <w:r w:rsidR="009974F2">
        <w:rPr>
          <w:sz w:val="28"/>
          <w:szCs w:val="28"/>
        </w:rPr>
        <w:t>чном периоде прошлого полугодия.</w:t>
      </w:r>
      <w:r w:rsidRPr="00D16410">
        <w:rPr>
          <w:sz w:val="28"/>
          <w:szCs w:val="28"/>
        </w:rPr>
        <w:t xml:space="preserve"> </w:t>
      </w:r>
    </w:p>
    <w:p w:rsidR="002913C5" w:rsidRPr="00D16410" w:rsidRDefault="00966C83" w:rsidP="00D16410">
      <w:pPr>
        <w:ind w:firstLine="709"/>
        <w:jc w:val="both"/>
        <w:rPr>
          <w:rFonts w:eastAsia="Calibri"/>
          <w:sz w:val="28"/>
          <w:szCs w:val="28"/>
          <w:lang w:eastAsia="en-US"/>
        </w:rPr>
      </w:pPr>
      <w:r w:rsidRPr="00D16410">
        <w:rPr>
          <w:rFonts w:eastAsia="Calibri"/>
          <w:sz w:val="28"/>
          <w:szCs w:val="28"/>
          <w:lang w:eastAsia="en-US"/>
        </w:rPr>
        <w:t>Продолжает сохраняться тенденция направления</w:t>
      </w:r>
      <w:r w:rsidR="006C4B3F" w:rsidRPr="00D16410">
        <w:rPr>
          <w:rFonts w:eastAsia="Calibri"/>
          <w:sz w:val="28"/>
          <w:szCs w:val="28"/>
          <w:lang w:eastAsia="en-US"/>
        </w:rPr>
        <w:t xml:space="preserve"> гражданами</w:t>
      </w:r>
      <w:r w:rsidRPr="00D16410">
        <w:rPr>
          <w:rFonts w:eastAsia="Calibri"/>
          <w:sz w:val="28"/>
          <w:szCs w:val="28"/>
          <w:lang w:eastAsia="en-US"/>
        </w:rPr>
        <w:t xml:space="preserve"> обращений во все инстанции</w:t>
      </w:r>
      <w:r w:rsidR="006C4B3F" w:rsidRPr="00D16410">
        <w:rPr>
          <w:rFonts w:eastAsia="Calibri"/>
          <w:sz w:val="28"/>
          <w:szCs w:val="28"/>
          <w:lang w:eastAsia="en-US"/>
        </w:rPr>
        <w:t xml:space="preserve"> разных уровней</w:t>
      </w:r>
      <w:r w:rsidRPr="00D16410">
        <w:rPr>
          <w:rFonts w:eastAsia="Calibri"/>
          <w:sz w:val="28"/>
          <w:szCs w:val="28"/>
          <w:lang w:eastAsia="en-US"/>
        </w:rPr>
        <w:t xml:space="preserve"> одновременно:</w:t>
      </w:r>
    </w:p>
    <w:p w:rsidR="00AB7F03" w:rsidRPr="00D16410" w:rsidRDefault="00A4370C" w:rsidP="00D16410">
      <w:pPr>
        <w:ind w:firstLine="709"/>
        <w:jc w:val="both"/>
        <w:rPr>
          <w:sz w:val="28"/>
          <w:szCs w:val="28"/>
        </w:rPr>
      </w:pPr>
      <w:r>
        <w:rPr>
          <w:rFonts w:eastAsia="Calibri"/>
          <w:sz w:val="28"/>
          <w:szCs w:val="28"/>
          <w:lang w:eastAsia="en-US"/>
        </w:rPr>
        <w:t xml:space="preserve">Житель </w:t>
      </w:r>
      <w:proofErr w:type="spellStart"/>
      <w:r>
        <w:rPr>
          <w:rFonts w:eastAsia="Calibri"/>
          <w:sz w:val="28"/>
          <w:szCs w:val="28"/>
          <w:lang w:eastAsia="en-US"/>
        </w:rPr>
        <w:t>Красулинского</w:t>
      </w:r>
      <w:proofErr w:type="spellEnd"/>
      <w:r>
        <w:rPr>
          <w:rFonts w:eastAsia="Calibri"/>
          <w:sz w:val="28"/>
          <w:szCs w:val="28"/>
          <w:lang w:eastAsia="en-US"/>
        </w:rPr>
        <w:t xml:space="preserve"> сельского поселения</w:t>
      </w:r>
      <w:r w:rsidR="00AB7F03" w:rsidRPr="00D16410">
        <w:rPr>
          <w:rFonts w:eastAsia="Calibri"/>
          <w:sz w:val="28"/>
          <w:szCs w:val="28"/>
          <w:lang w:eastAsia="en-US"/>
        </w:rPr>
        <w:t xml:space="preserve"> направила 6 повторных обращений на имя Президента Российской Федерации. Не смотря на то, что заявителю давался подробный ответ разъяснительного характера, Людмила Михайловна продолжала писать. Жительницу </w:t>
      </w:r>
      <w:proofErr w:type="spellStart"/>
      <w:r w:rsidR="00AB7F03" w:rsidRPr="00D16410">
        <w:rPr>
          <w:rFonts w:eastAsia="Calibri"/>
          <w:sz w:val="28"/>
          <w:szCs w:val="28"/>
          <w:lang w:eastAsia="en-US"/>
        </w:rPr>
        <w:t>Красулинского</w:t>
      </w:r>
      <w:proofErr w:type="spellEnd"/>
      <w:r w:rsidR="00AB7F03" w:rsidRPr="00D16410">
        <w:rPr>
          <w:rFonts w:eastAsia="Calibri"/>
          <w:sz w:val="28"/>
          <w:szCs w:val="28"/>
          <w:lang w:eastAsia="en-US"/>
        </w:rPr>
        <w:t xml:space="preserve"> сельского поселения волнует проблема строительства м</w:t>
      </w:r>
      <w:r w:rsidR="00AB7F03" w:rsidRPr="00D16410">
        <w:rPr>
          <w:sz w:val="28"/>
          <w:szCs w:val="28"/>
        </w:rPr>
        <w:t xml:space="preserve">оста через реку </w:t>
      </w:r>
      <w:proofErr w:type="spellStart"/>
      <w:r w:rsidR="00AB7F03" w:rsidRPr="00D16410">
        <w:rPr>
          <w:sz w:val="28"/>
          <w:szCs w:val="28"/>
        </w:rPr>
        <w:t>Ускат</w:t>
      </w:r>
      <w:proofErr w:type="spellEnd"/>
      <w:r w:rsidR="00AB7F03" w:rsidRPr="00D16410">
        <w:rPr>
          <w:sz w:val="28"/>
          <w:szCs w:val="28"/>
        </w:rPr>
        <w:t>, которая ежегодно подтапливается в весеннее время и транспортная связь с с</w:t>
      </w:r>
      <w:r w:rsidR="00D16410">
        <w:rPr>
          <w:sz w:val="28"/>
          <w:szCs w:val="28"/>
        </w:rPr>
        <w:t>елом</w:t>
      </w:r>
      <w:r w:rsidR="00AB7F03" w:rsidRPr="00D16410">
        <w:rPr>
          <w:sz w:val="28"/>
          <w:szCs w:val="28"/>
        </w:rPr>
        <w:t xml:space="preserve"> </w:t>
      </w:r>
      <w:proofErr w:type="spellStart"/>
      <w:r w:rsidR="00AB7F03" w:rsidRPr="00D16410">
        <w:rPr>
          <w:sz w:val="28"/>
          <w:szCs w:val="28"/>
        </w:rPr>
        <w:t>Анисимово</w:t>
      </w:r>
      <w:proofErr w:type="spellEnd"/>
      <w:r w:rsidR="00AB7F03" w:rsidRPr="00D16410">
        <w:rPr>
          <w:sz w:val="28"/>
          <w:szCs w:val="28"/>
        </w:rPr>
        <w:t xml:space="preserve"> прерывается на время паводка. В 2019 г. мост затапливался два раза: с 16.03.2019 г. по 19.03.2019 г. и с 22.03.2019 г. по настоящее время. </w:t>
      </w:r>
      <w:r w:rsidR="00AB7F03" w:rsidRPr="00D16410">
        <w:rPr>
          <w:sz w:val="28"/>
          <w:szCs w:val="28"/>
        </w:rPr>
        <w:lastRenderedPageBreak/>
        <w:t xml:space="preserve">Возможным выходом из сложившейся ситуации является строительство нового моста. </w:t>
      </w:r>
    </w:p>
    <w:p w:rsidR="00AB7F03" w:rsidRPr="00D16410" w:rsidRDefault="00AB7F03" w:rsidP="00D16410">
      <w:pPr>
        <w:ind w:firstLine="709"/>
        <w:jc w:val="both"/>
        <w:rPr>
          <w:sz w:val="28"/>
          <w:szCs w:val="28"/>
        </w:rPr>
      </w:pPr>
      <w:r w:rsidRPr="00D16410">
        <w:rPr>
          <w:sz w:val="28"/>
          <w:szCs w:val="28"/>
        </w:rPr>
        <w:t xml:space="preserve">В период паводка со школьниками с. </w:t>
      </w:r>
      <w:proofErr w:type="spellStart"/>
      <w:r w:rsidRPr="00D16410">
        <w:rPr>
          <w:sz w:val="28"/>
          <w:szCs w:val="28"/>
        </w:rPr>
        <w:t>Анисимово</w:t>
      </w:r>
      <w:proofErr w:type="spellEnd"/>
      <w:r w:rsidRPr="00D16410">
        <w:rPr>
          <w:sz w:val="28"/>
          <w:szCs w:val="28"/>
        </w:rPr>
        <w:t xml:space="preserve"> проводится дистанционное обучение, классные руководители по телефону контролируют процесс обучения. Каждый год накануне паводка в с. </w:t>
      </w:r>
      <w:proofErr w:type="spellStart"/>
      <w:r w:rsidRPr="00D16410">
        <w:rPr>
          <w:sz w:val="28"/>
          <w:szCs w:val="28"/>
        </w:rPr>
        <w:t>Анисимово</w:t>
      </w:r>
      <w:proofErr w:type="spellEnd"/>
      <w:r w:rsidRPr="00D16410">
        <w:rPr>
          <w:sz w:val="28"/>
          <w:szCs w:val="28"/>
        </w:rPr>
        <w:t xml:space="preserve"> завозятся все необходимые продукты питания, медикаменты.</w:t>
      </w:r>
    </w:p>
    <w:p w:rsidR="00AB7F03" w:rsidRPr="00D16410" w:rsidRDefault="00AB7F03" w:rsidP="00D16410">
      <w:pPr>
        <w:ind w:firstLine="709"/>
        <w:jc w:val="both"/>
        <w:rPr>
          <w:sz w:val="28"/>
          <w:szCs w:val="28"/>
        </w:rPr>
      </w:pPr>
      <w:r w:rsidRPr="00D16410">
        <w:rPr>
          <w:sz w:val="28"/>
          <w:szCs w:val="28"/>
        </w:rPr>
        <w:t xml:space="preserve">В настоящее время проводится открытый конкурс в электронной форме на выполнение работ по проведению инженерных изысканий, разработке проектной и рабочей документации на строительство моста через р. </w:t>
      </w:r>
      <w:proofErr w:type="spellStart"/>
      <w:r w:rsidRPr="00D16410">
        <w:rPr>
          <w:sz w:val="28"/>
          <w:szCs w:val="28"/>
        </w:rPr>
        <w:t>Ускат</w:t>
      </w:r>
      <w:proofErr w:type="spellEnd"/>
      <w:r w:rsidRPr="00D16410">
        <w:rPr>
          <w:sz w:val="28"/>
          <w:szCs w:val="28"/>
        </w:rPr>
        <w:t xml:space="preserve">. После получения проектных решений и </w:t>
      </w:r>
      <w:proofErr w:type="gramStart"/>
      <w:r w:rsidRPr="00D16410">
        <w:rPr>
          <w:sz w:val="28"/>
          <w:szCs w:val="28"/>
        </w:rPr>
        <w:t>определении</w:t>
      </w:r>
      <w:proofErr w:type="gramEnd"/>
      <w:r w:rsidRPr="00D16410">
        <w:rPr>
          <w:sz w:val="28"/>
          <w:szCs w:val="28"/>
        </w:rPr>
        <w:t xml:space="preserve"> точной стоимости моста будет решаться вопрос по поиску источников финансирования данных работ. </w:t>
      </w:r>
    </w:p>
    <w:p w:rsidR="00215A35" w:rsidRPr="00D16410" w:rsidRDefault="00215A35" w:rsidP="00D16410">
      <w:pPr>
        <w:ind w:firstLine="709"/>
        <w:jc w:val="both"/>
        <w:rPr>
          <w:rFonts w:eastAsia="Calibri"/>
          <w:sz w:val="28"/>
          <w:szCs w:val="28"/>
          <w:lang w:eastAsia="en-US"/>
        </w:rPr>
      </w:pPr>
      <w:r w:rsidRPr="00D16410">
        <w:rPr>
          <w:rFonts w:eastAsia="Calibri"/>
          <w:sz w:val="28"/>
          <w:szCs w:val="28"/>
          <w:lang w:eastAsia="en-US"/>
        </w:rPr>
        <w:t>Обеспокоен</w:t>
      </w:r>
      <w:r w:rsidR="00D16410">
        <w:rPr>
          <w:rFonts w:eastAsia="Calibri"/>
          <w:sz w:val="28"/>
          <w:szCs w:val="28"/>
          <w:lang w:eastAsia="en-US"/>
        </w:rPr>
        <w:t>ы</w:t>
      </w:r>
      <w:r w:rsidRPr="00D16410">
        <w:rPr>
          <w:rFonts w:eastAsia="Calibri"/>
          <w:sz w:val="28"/>
          <w:szCs w:val="28"/>
          <w:lang w:eastAsia="en-US"/>
        </w:rPr>
        <w:t xml:space="preserve"> жителей Центрального сельского поселения п. </w:t>
      </w:r>
      <w:proofErr w:type="spellStart"/>
      <w:r w:rsidRPr="00D16410">
        <w:rPr>
          <w:rFonts w:eastAsia="Calibri"/>
          <w:sz w:val="28"/>
          <w:szCs w:val="28"/>
          <w:lang w:eastAsia="en-US"/>
        </w:rPr>
        <w:t>Черемза</w:t>
      </w:r>
      <w:proofErr w:type="spellEnd"/>
      <w:r w:rsidR="00D16410">
        <w:rPr>
          <w:rFonts w:eastAsia="Calibri"/>
          <w:sz w:val="28"/>
          <w:szCs w:val="28"/>
          <w:lang w:eastAsia="en-US"/>
        </w:rPr>
        <w:t xml:space="preserve"> </w:t>
      </w:r>
      <w:r w:rsidR="002A113B">
        <w:rPr>
          <w:rFonts w:eastAsia="Calibri"/>
          <w:sz w:val="28"/>
          <w:szCs w:val="28"/>
          <w:lang w:eastAsia="en-US"/>
        </w:rPr>
        <w:t>проблемой</w:t>
      </w:r>
      <w:r w:rsidR="00D16410">
        <w:rPr>
          <w:rFonts w:eastAsia="Calibri"/>
          <w:sz w:val="28"/>
          <w:szCs w:val="28"/>
          <w:lang w:eastAsia="en-US"/>
        </w:rPr>
        <w:t xml:space="preserve"> открытия углепогрузочной станции</w:t>
      </w:r>
      <w:r w:rsidR="00507D4D">
        <w:rPr>
          <w:rFonts w:eastAsia="Calibri"/>
          <w:sz w:val="28"/>
          <w:szCs w:val="28"/>
          <w:lang w:eastAsia="en-US"/>
        </w:rPr>
        <w:t xml:space="preserve">. Ими </w:t>
      </w:r>
      <w:r w:rsidRPr="00D16410">
        <w:rPr>
          <w:rFonts w:eastAsia="Calibri"/>
          <w:sz w:val="28"/>
          <w:szCs w:val="28"/>
          <w:lang w:eastAsia="en-US"/>
        </w:rPr>
        <w:t xml:space="preserve">направлено </w:t>
      </w:r>
      <w:r w:rsidR="00507D4D">
        <w:rPr>
          <w:rFonts w:eastAsia="Calibri"/>
          <w:sz w:val="28"/>
          <w:szCs w:val="28"/>
          <w:lang w:eastAsia="en-US"/>
        </w:rPr>
        <w:t xml:space="preserve">10 обращений </w:t>
      </w:r>
      <w:r w:rsidR="00D16410">
        <w:rPr>
          <w:rFonts w:eastAsia="Calibri"/>
          <w:sz w:val="28"/>
          <w:szCs w:val="28"/>
          <w:lang w:eastAsia="en-US"/>
        </w:rPr>
        <w:t>в разные инстанции, которые бы</w:t>
      </w:r>
      <w:r w:rsidRPr="00D16410">
        <w:rPr>
          <w:rFonts w:eastAsia="Calibri"/>
          <w:sz w:val="28"/>
          <w:szCs w:val="28"/>
          <w:lang w:eastAsia="en-US"/>
        </w:rPr>
        <w:t>ли перенаправлены в администрацию Новокузнецкого района для решения по существу вопроса</w:t>
      </w:r>
    </w:p>
    <w:p w:rsidR="00215A35" w:rsidRPr="00D16410" w:rsidRDefault="00215A35" w:rsidP="00D16410">
      <w:pPr>
        <w:ind w:firstLine="709"/>
        <w:jc w:val="both"/>
        <w:rPr>
          <w:rFonts w:eastAsia="Calibri"/>
          <w:sz w:val="28"/>
          <w:szCs w:val="28"/>
          <w:lang w:eastAsia="en-US"/>
        </w:rPr>
      </w:pPr>
      <w:r w:rsidRPr="00D16410">
        <w:rPr>
          <w:rFonts w:eastAsia="Calibri"/>
          <w:sz w:val="28"/>
          <w:szCs w:val="28"/>
          <w:lang w:eastAsia="en-US"/>
        </w:rPr>
        <w:t>Количество повторных обращений в 1 полугодии 2019 года уменьшилось – 37 (в 2018 году соответственно – 61).</w:t>
      </w:r>
    </w:p>
    <w:p w:rsidR="00215A35" w:rsidRPr="00D16410" w:rsidRDefault="00215A35" w:rsidP="00D16410">
      <w:pPr>
        <w:ind w:firstLine="709"/>
        <w:jc w:val="both"/>
        <w:rPr>
          <w:rFonts w:eastAsia="Calibri"/>
          <w:sz w:val="28"/>
          <w:szCs w:val="28"/>
          <w:lang w:eastAsia="en-US"/>
        </w:rPr>
      </w:pPr>
      <w:r w:rsidRPr="00D16410">
        <w:rPr>
          <w:rFonts w:eastAsia="Calibri"/>
          <w:sz w:val="28"/>
          <w:szCs w:val="28"/>
          <w:lang w:eastAsia="en-US"/>
        </w:rPr>
        <w:t>Количество коллективных обращений в 1 полугодии 2019 года  увелич</w:t>
      </w:r>
      <w:r w:rsidR="00507D4D">
        <w:rPr>
          <w:rFonts w:eastAsia="Calibri"/>
          <w:sz w:val="28"/>
          <w:szCs w:val="28"/>
          <w:lang w:eastAsia="en-US"/>
        </w:rPr>
        <w:t>и</w:t>
      </w:r>
      <w:r w:rsidRPr="00D16410">
        <w:rPr>
          <w:rFonts w:eastAsia="Calibri"/>
          <w:sz w:val="28"/>
          <w:szCs w:val="28"/>
          <w:lang w:eastAsia="en-US"/>
        </w:rPr>
        <w:t>лось– 40 (в 2018 году соответственно – 33).</w:t>
      </w:r>
    </w:p>
    <w:p w:rsidR="00A95623" w:rsidRPr="00D16410" w:rsidRDefault="00A95623" w:rsidP="00D16410">
      <w:pPr>
        <w:ind w:firstLine="709"/>
        <w:jc w:val="both"/>
        <w:rPr>
          <w:sz w:val="28"/>
          <w:szCs w:val="28"/>
        </w:rPr>
      </w:pPr>
      <w:r w:rsidRPr="00D16410">
        <w:rPr>
          <w:sz w:val="28"/>
          <w:szCs w:val="28"/>
        </w:rPr>
        <w:t>Проведенный анализ обращений</w:t>
      </w:r>
      <w:r w:rsidR="005963AE" w:rsidRPr="00D16410">
        <w:rPr>
          <w:sz w:val="28"/>
          <w:szCs w:val="28"/>
        </w:rPr>
        <w:t>, поступивших в орган,</w:t>
      </w:r>
      <w:r w:rsidRPr="00D16410">
        <w:rPr>
          <w:sz w:val="28"/>
          <w:szCs w:val="28"/>
        </w:rPr>
        <w:t xml:space="preserve"> показал, что</w:t>
      </w:r>
      <w:r w:rsidR="0091715C" w:rsidRPr="00D16410">
        <w:rPr>
          <w:sz w:val="28"/>
          <w:szCs w:val="28"/>
        </w:rPr>
        <w:t xml:space="preserve"> тематика вопросов кардинально не изменилась:</w:t>
      </w:r>
    </w:p>
    <w:p w:rsidR="005963AE" w:rsidRPr="00D16410" w:rsidRDefault="005963AE" w:rsidP="00D16410">
      <w:pPr>
        <w:ind w:firstLine="709"/>
        <w:jc w:val="both"/>
        <w:rPr>
          <w:b/>
          <w:i/>
          <w:sz w:val="28"/>
          <w:szCs w:val="28"/>
          <w:u w:val="single"/>
        </w:rPr>
      </w:pPr>
      <w:r w:rsidRPr="00D16410">
        <w:rPr>
          <w:b/>
          <w:i/>
          <w:sz w:val="28"/>
          <w:szCs w:val="28"/>
          <w:u w:val="single"/>
        </w:rPr>
        <w:t>Хозяйственная деятельность (</w:t>
      </w:r>
      <w:r w:rsidR="00B61648" w:rsidRPr="00D16410">
        <w:rPr>
          <w:b/>
          <w:i/>
          <w:sz w:val="28"/>
          <w:szCs w:val="28"/>
          <w:u w:val="single"/>
        </w:rPr>
        <w:t>2019-</w:t>
      </w:r>
      <w:r w:rsidR="00087689">
        <w:rPr>
          <w:b/>
          <w:i/>
          <w:sz w:val="28"/>
          <w:szCs w:val="28"/>
          <w:u w:val="single"/>
        </w:rPr>
        <w:t>344</w:t>
      </w:r>
      <w:r w:rsidR="00B61648" w:rsidRPr="00D16410">
        <w:rPr>
          <w:b/>
          <w:i/>
          <w:sz w:val="28"/>
          <w:szCs w:val="28"/>
          <w:u w:val="single"/>
        </w:rPr>
        <w:t xml:space="preserve">, </w:t>
      </w:r>
      <w:r w:rsidR="002913C5" w:rsidRPr="00D16410">
        <w:rPr>
          <w:b/>
          <w:i/>
          <w:sz w:val="28"/>
          <w:szCs w:val="28"/>
          <w:u w:val="single"/>
        </w:rPr>
        <w:t xml:space="preserve">2018 – 179, </w:t>
      </w:r>
      <w:r w:rsidRPr="00D16410">
        <w:rPr>
          <w:b/>
          <w:i/>
          <w:sz w:val="28"/>
          <w:szCs w:val="28"/>
          <w:u w:val="single"/>
        </w:rPr>
        <w:t xml:space="preserve">2017 год – 228, 2016 год – 300): </w:t>
      </w:r>
    </w:p>
    <w:p w:rsidR="005963AE" w:rsidRPr="00D16410" w:rsidRDefault="00DD5F81" w:rsidP="00D16410">
      <w:pPr>
        <w:ind w:firstLine="709"/>
        <w:jc w:val="both"/>
        <w:rPr>
          <w:sz w:val="28"/>
          <w:szCs w:val="28"/>
        </w:rPr>
      </w:pPr>
      <w:r w:rsidRPr="00D16410">
        <w:rPr>
          <w:sz w:val="28"/>
          <w:szCs w:val="28"/>
        </w:rPr>
        <w:t>По-прежнему</w:t>
      </w:r>
      <w:r w:rsidR="005963AE" w:rsidRPr="00D16410">
        <w:rPr>
          <w:sz w:val="28"/>
          <w:szCs w:val="28"/>
        </w:rPr>
        <w:t xml:space="preserve"> одной из главных проблем для  граждан района являются вопросы хозяйственной деятельности.</w:t>
      </w:r>
    </w:p>
    <w:p w:rsidR="006D79CE" w:rsidRPr="00D16410" w:rsidRDefault="005963AE" w:rsidP="00D16410">
      <w:pPr>
        <w:ind w:firstLine="709"/>
        <w:jc w:val="both"/>
        <w:rPr>
          <w:sz w:val="28"/>
          <w:szCs w:val="28"/>
        </w:rPr>
      </w:pPr>
      <w:r w:rsidRPr="00D16410">
        <w:rPr>
          <w:sz w:val="28"/>
          <w:szCs w:val="28"/>
        </w:rPr>
        <w:t xml:space="preserve">На </w:t>
      </w:r>
      <w:r w:rsidR="002A113B">
        <w:rPr>
          <w:sz w:val="28"/>
          <w:szCs w:val="28"/>
        </w:rPr>
        <w:t xml:space="preserve">29,6 </w:t>
      </w:r>
      <w:r w:rsidRPr="00D16410">
        <w:rPr>
          <w:sz w:val="28"/>
          <w:szCs w:val="28"/>
        </w:rPr>
        <w:t>% уменьшилось количество обращений по  вопросам хозяйственной деятельности (</w:t>
      </w:r>
      <w:r w:rsidR="002A113B" w:rsidRPr="002A113B">
        <w:rPr>
          <w:sz w:val="28"/>
          <w:szCs w:val="28"/>
        </w:rPr>
        <w:t xml:space="preserve">в </w:t>
      </w:r>
      <w:r w:rsidR="002A113B">
        <w:rPr>
          <w:sz w:val="28"/>
          <w:szCs w:val="28"/>
        </w:rPr>
        <w:t xml:space="preserve">1 </w:t>
      </w:r>
      <w:r w:rsidR="002A113B" w:rsidRPr="002A113B">
        <w:rPr>
          <w:sz w:val="28"/>
          <w:szCs w:val="28"/>
        </w:rPr>
        <w:t xml:space="preserve">полугод  </w:t>
      </w:r>
      <w:r w:rsidR="006D79CE" w:rsidRPr="002A113B">
        <w:rPr>
          <w:sz w:val="28"/>
          <w:szCs w:val="28"/>
        </w:rPr>
        <w:t xml:space="preserve">2018 </w:t>
      </w:r>
      <w:r w:rsidR="002A113B">
        <w:rPr>
          <w:sz w:val="28"/>
          <w:szCs w:val="28"/>
        </w:rPr>
        <w:t xml:space="preserve">г. </w:t>
      </w:r>
      <w:r w:rsidR="006D79CE" w:rsidRPr="002A113B">
        <w:rPr>
          <w:sz w:val="28"/>
          <w:szCs w:val="28"/>
        </w:rPr>
        <w:t>– 179</w:t>
      </w:r>
      <w:r w:rsidRPr="00D16410">
        <w:rPr>
          <w:sz w:val="28"/>
          <w:szCs w:val="28"/>
        </w:rPr>
        <w:t xml:space="preserve">). </w:t>
      </w:r>
    </w:p>
    <w:p w:rsidR="005963AE" w:rsidRPr="00D16410" w:rsidRDefault="00EE45CA" w:rsidP="00D16410">
      <w:pPr>
        <w:ind w:firstLine="709"/>
        <w:jc w:val="both"/>
        <w:rPr>
          <w:sz w:val="28"/>
          <w:szCs w:val="28"/>
        </w:rPr>
      </w:pPr>
      <w:r w:rsidRPr="00D16410">
        <w:rPr>
          <w:sz w:val="28"/>
          <w:szCs w:val="28"/>
        </w:rPr>
        <w:t>В</w:t>
      </w:r>
      <w:r w:rsidR="005963AE" w:rsidRPr="00D16410">
        <w:rPr>
          <w:sz w:val="28"/>
          <w:szCs w:val="28"/>
        </w:rPr>
        <w:t xml:space="preserve"> весенне-летний период, </w:t>
      </w:r>
      <w:r w:rsidRPr="00D16410">
        <w:rPr>
          <w:sz w:val="28"/>
          <w:szCs w:val="28"/>
        </w:rPr>
        <w:t>в большинстве случаев</w:t>
      </w:r>
      <w:r w:rsidR="00591001" w:rsidRPr="00D16410">
        <w:rPr>
          <w:sz w:val="28"/>
          <w:szCs w:val="28"/>
        </w:rPr>
        <w:t>,</w:t>
      </w:r>
      <w:r w:rsidRPr="00D16410">
        <w:rPr>
          <w:sz w:val="28"/>
          <w:szCs w:val="28"/>
        </w:rPr>
        <w:t xml:space="preserve"> поступают</w:t>
      </w:r>
      <w:r w:rsidR="005963AE" w:rsidRPr="00D16410">
        <w:rPr>
          <w:sz w:val="28"/>
          <w:szCs w:val="28"/>
        </w:rPr>
        <w:t xml:space="preserve">  жалоб</w:t>
      </w:r>
      <w:r w:rsidRPr="00D16410">
        <w:rPr>
          <w:sz w:val="28"/>
          <w:szCs w:val="28"/>
        </w:rPr>
        <w:t>ы</w:t>
      </w:r>
      <w:r w:rsidR="005963AE" w:rsidRPr="00D16410">
        <w:rPr>
          <w:sz w:val="28"/>
          <w:szCs w:val="28"/>
        </w:rPr>
        <w:t xml:space="preserve"> жителей города Новокузнецка (на территории района ра</w:t>
      </w:r>
      <w:r w:rsidR="00591001" w:rsidRPr="00D16410">
        <w:rPr>
          <w:sz w:val="28"/>
          <w:szCs w:val="28"/>
        </w:rPr>
        <w:t>сположено 388 садовых общества)</w:t>
      </w:r>
      <w:r w:rsidR="005963AE" w:rsidRPr="00D16410">
        <w:rPr>
          <w:sz w:val="28"/>
          <w:szCs w:val="28"/>
        </w:rPr>
        <w:t xml:space="preserve"> </w:t>
      </w:r>
      <w:r w:rsidRPr="00D16410">
        <w:rPr>
          <w:sz w:val="28"/>
          <w:szCs w:val="28"/>
        </w:rPr>
        <w:t xml:space="preserve">на </w:t>
      </w:r>
      <w:r w:rsidR="005963AE" w:rsidRPr="00D16410">
        <w:rPr>
          <w:sz w:val="28"/>
          <w:szCs w:val="28"/>
        </w:rPr>
        <w:t>аварийное состояние дорог в районе.</w:t>
      </w:r>
    </w:p>
    <w:p w:rsidR="009F5CBB" w:rsidRPr="00D16410" w:rsidRDefault="009F5CBB" w:rsidP="00D16410">
      <w:pPr>
        <w:ind w:firstLine="709"/>
        <w:jc w:val="both"/>
        <w:rPr>
          <w:sz w:val="28"/>
          <w:szCs w:val="28"/>
        </w:rPr>
      </w:pPr>
      <w:r w:rsidRPr="00D16410">
        <w:rPr>
          <w:sz w:val="28"/>
          <w:szCs w:val="28"/>
        </w:rPr>
        <w:t xml:space="preserve">В марте 2019 г. продолжались работы по зимнему содержанию автомобильных дорог на территории Новокузнецкого муниципального района: очищено 1 829 км автодорог, израсходовано 535 </w:t>
      </w:r>
      <w:proofErr w:type="spellStart"/>
      <w:r w:rsidRPr="00D16410">
        <w:rPr>
          <w:sz w:val="28"/>
          <w:szCs w:val="28"/>
        </w:rPr>
        <w:t>тн</w:t>
      </w:r>
      <w:proofErr w:type="spellEnd"/>
      <w:r w:rsidRPr="00D16410">
        <w:rPr>
          <w:sz w:val="28"/>
          <w:szCs w:val="28"/>
        </w:rPr>
        <w:t xml:space="preserve"> </w:t>
      </w:r>
      <w:proofErr w:type="spellStart"/>
      <w:r w:rsidRPr="00D16410">
        <w:rPr>
          <w:sz w:val="28"/>
          <w:szCs w:val="28"/>
        </w:rPr>
        <w:t>песко</w:t>
      </w:r>
      <w:proofErr w:type="spellEnd"/>
      <w:r w:rsidRPr="00D16410">
        <w:rPr>
          <w:sz w:val="28"/>
          <w:szCs w:val="28"/>
        </w:rPr>
        <w:t>-соляной смеси. Очистка улично-дорожной сети от снега производится в первую очередь на центральных автодорогах населенных пунктов,  где проходят маршруты общественного транспорта и школьных автобусов, после этого снегоуборочная техника направляется на остальные улицы.</w:t>
      </w:r>
    </w:p>
    <w:p w:rsidR="0071415B" w:rsidRPr="00D16410" w:rsidRDefault="0071415B" w:rsidP="00D16410">
      <w:pPr>
        <w:ind w:firstLine="709"/>
        <w:jc w:val="both"/>
        <w:rPr>
          <w:sz w:val="28"/>
          <w:szCs w:val="28"/>
        </w:rPr>
      </w:pPr>
      <w:proofErr w:type="gramStart"/>
      <w:r w:rsidRPr="00D16410">
        <w:rPr>
          <w:sz w:val="28"/>
          <w:szCs w:val="28"/>
        </w:rPr>
        <w:t xml:space="preserve">После постановки автомобильной дороги от границы </w:t>
      </w:r>
      <w:proofErr w:type="spellStart"/>
      <w:r w:rsidRPr="00D16410">
        <w:rPr>
          <w:sz w:val="28"/>
          <w:szCs w:val="28"/>
        </w:rPr>
        <w:t>Мысковского</w:t>
      </w:r>
      <w:proofErr w:type="spellEnd"/>
      <w:r w:rsidRPr="00D16410">
        <w:rPr>
          <w:sz w:val="28"/>
          <w:szCs w:val="28"/>
        </w:rPr>
        <w:t xml:space="preserve"> городского округа до п. </w:t>
      </w:r>
      <w:proofErr w:type="spellStart"/>
      <w:r w:rsidRPr="00D16410">
        <w:rPr>
          <w:sz w:val="28"/>
          <w:szCs w:val="28"/>
        </w:rPr>
        <w:t>Черемза</w:t>
      </w:r>
      <w:proofErr w:type="spellEnd"/>
      <w:r w:rsidRPr="00D16410">
        <w:rPr>
          <w:sz w:val="28"/>
          <w:szCs w:val="28"/>
        </w:rPr>
        <w:t xml:space="preserve"> (ориентировочной протяженностью 465 м) на баланс администрации Новокузнецкого муниципального района будет разработан и утвержден проект организации дорожного движения и выполнены мероприятия по доведению автомобильной дороги до требований, предъявляемых к автомобильным дорогам с регулярным автобусным сообщением, в том числе и к школьным маршрутам (расширение проезжей части до 6 м</w:t>
      </w:r>
      <w:proofErr w:type="gramEnd"/>
      <w:r w:rsidRPr="00D16410">
        <w:rPr>
          <w:sz w:val="28"/>
          <w:szCs w:val="28"/>
        </w:rPr>
        <w:t xml:space="preserve">, обустройство остановочного пункта в соответствии с </w:t>
      </w:r>
      <w:r w:rsidRPr="00D16410">
        <w:rPr>
          <w:sz w:val="28"/>
          <w:szCs w:val="28"/>
        </w:rPr>
        <w:lastRenderedPageBreak/>
        <w:t xml:space="preserve">требованиями ГОСТ </w:t>
      </w:r>
      <w:proofErr w:type="gramStart"/>
      <w:r w:rsidRPr="00D16410">
        <w:rPr>
          <w:sz w:val="28"/>
          <w:szCs w:val="28"/>
        </w:rPr>
        <w:t>Р</w:t>
      </w:r>
      <w:proofErr w:type="gramEnd"/>
      <w:r w:rsidRPr="00D16410">
        <w:rPr>
          <w:sz w:val="28"/>
          <w:szCs w:val="28"/>
        </w:rPr>
        <w:t xml:space="preserve"> 52766-2007, установка ограждения на мостовом сооружении через реку </w:t>
      </w:r>
      <w:proofErr w:type="spellStart"/>
      <w:r w:rsidRPr="00D16410">
        <w:rPr>
          <w:sz w:val="28"/>
          <w:szCs w:val="28"/>
        </w:rPr>
        <w:t>Черемза</w:t>
      </w:r>
      <w:proofErr w:type="spellEnd"/>
      <w:r w:rsidRPr="00D16410">
        <w:rPr>
          <w:sz w:val="28"/>
          <w:szCs w:val="28"/>
        </w:rPr>
        <w:t>).</w:t>
      </w:r>
    </w:p>
    <w:p w:rsidR="0071415B" w:rsidRPr="00D16410" w:rsidRDefault="0071415B" w:rsidP="00D16410">
      <w:pPr>
        <w:ind w:firstLine="709"/>
        <w:jc w:val="both"/>
        <w:rPr>
          <w:sz w:val="28"/>
          <w:szCs w:val="28"/>
        </w:rPr>
      </w:pPr>
      <w:r w:rsidRPr="00D16410">
        <w:rPr>
          <w:sz w:val="28"/>
          <w:szCs w:val="28"/>
        </w:rPr>
        <w:t>Выполнить вышеуказанные мероприятия ранее не представляется возможным, так как потребует финансирования, что будет являться нецелевым расходованием бюджетных средств. Таким образом, по выполнению всех вышеперечисленных требований администрацией Новокузнецкого муниципального района будет рассматриваться вопрос об открытии регулярного пассажирского маршрута.</w:t>
      </w:r>
    </w:p>
    <w:p w:rsidR="0071415B" w:rsidRPr="00D16410" w:rsidRDefault="0071415B" w:rsidP="00D16410">
      <w:pPr>
        <w:ind w:firstLine="709"/>
        <w:jc w:val="both"/>
        <w:rPr>
          <w:sz w:val="28"/>
          <w:szCs w:val="28"/>
        </w:rPr>
      </w:pPr>
      <w:r w:rsidRPr="00D16410">
        <w:rPr>
          <w:sz w:val="28"/>
          <w:szCs w:val="28"/>
        </w:rPr>
        <w:t xml:space="preserve">15.03.2019 г. были выполнены работы по </w:t>
      </w:r>
      <w:proofErr w:type="spellStart"/>
      <w:r w:rsidRPr="00D16410">
        <w:rPr>
          <w:sz w:val="28"/>
          <w:szCs w:val="28"/>
        </w:rPr>
        <w:t>грейдированию</w:t>
      </w:r>
      <w:proofErr w:type="spellEnd"/>
      <w:r w:rsidRPr="00D16410">
        <w:rPr>
          <w:sz w:val="28"/>
          <w:szCs w:val="28"/>
        </w:rPr>
        <w:t xml:space="preserve"> дорожного полотна участка автомобильной дороги от границы </w:t>
      </w:r>
      <w:proofErr w:type="spellStart"/>
      <w:r w:rsidRPr="00D16410">
        <w:rPr>
          <w:sz w:val="28"/>
          <w:szCs w:val="28"/>
        </w:rPr>
        <w:t>Мысковского</w:t>
      </w:r>
      <w:proofErr w:type="spellEnd"/>
      <w:r w:rsidRPr="00D16410">
        <w:rPr>
          <w:sz w:val="28"/>
          <w:szCs w:val="28"/>
        </w:rPr>
        <w:t xml:space="preserve"> городского округа до п. </w:t>
      </w:r>
      <w:proofErr w:type="spellStart"/>
      <w:r w:rsidRPr="00D16410">
        <w:rPr>
          <w:sz w:val="28"/>
          <w:szCs w:val="28"/>
        </w:rPr>
        <w:t>Черемза</w:t>
      </w:r>
      <w:proofErr w:type="spellEnd"/>
      <w:r w:rsidRPr="00D16410">
        <w:rPr>
          <w:sz w:val="28"/>
          <w:szCs w:val="28"/>
        </w:rPr>
        <w:t xml:space="preserve">. После установления благоприятных погодных условий за счет спонсорской помощи будет выполнены работы по отсыпке </w:t>
      </w:r>
      <w:proofErr w:type="spellStart"/>
      <w:r w:rsidRPr="00D16410">
        <w:rPr>
          <w:sz w:val="28"/>
          <w:szCs w:val="28"/>
        </w:rPr>
        <w:t>горельником</w:t>
      </w:r>
      <w:proofErr w:type="spellEnd"/>
      <w:r w:rsidRPr="00D16410">
        <w:rPr>
          <w:sz w:val="28"/>
          <w:szCs w:val="28"/>
        </w:rPr>
        <w:t xml:space="preserve"> и </w:t>
      </w:r>
      <w:proofErr w:type="spellStart"/>
      <w:r w:rsidRPr="00D16410">
        <w:rPr>
          <w:sz w:val="28"/>
          <w:szCs w:val="28"/>
        </w:rPr>
        <w:t>грейдированию</w:t>
      </w:r>
      <w:proofErr w:type="spellEnd"/>
      <w:r w:rsidRPr="00D16410">
        <w:rPr>
          <w:sz w:val="28"/>
          <w:szCs w:val="28"/>
        </w:rPr>
        <w:t xml:space="preserve"> вышеуказанной дороги.</w:t>
      </w:r>
    </w:p>
    <w:p w:rsidR="0071415B" w:rsidRPr="00D16410" w:rsidRDefault="0071415B" w:rsidP="00D16410">
      <w:pPr>
        <w:tabs>
          <w:tab w:val="left" w:pos="1305"/>
        </w:tabs>
        <w:ind w:firstLine="709"/>
        <w:jc w:val="both"/>
        <w:rPr>
          <w:sz w:val="28"/>
          <w:szCs w:val="28"/>
        </w:rPr>
      </w:pPr>
      <w:r w:rsidRPr="00D16410">
        <w:rPr>
          <w:sz w:val="28"/>
          <w:szCs w:val="28"/>
        </w:rPr>
        <w:t>За летний период 2019 г. по состоянию на 02.07.2019 г. выполнены следующие работы по ремонту и содержанию автомобильных дорог НМР:</w:t>
      </w:r>
    </w:p>
    <w:p w:rsidR="0071415B" w:rsidRPr="00D16410" w:rsidRDefault="0071415B" w:rsidP="00D16410">
      <w:pPr>
        <w:tabs>
          <w:tab w:val="left" w:pos="1305"/>
        </w:tabs>
        <w:ind w:firstLine="709"/>
        <w:jc w:val="both"/>
        <w:rPr>
          <w:sz w:val="28"/>
          <w:szCs w:val="28"/>
        </w:rPr>
      </w:pPr>
      <w:r w:rsidRPr="00D16410">
        <w:rPr>
          <w:sz w:val="28"/>
          <w:szCs w:val="28"/>
        </w:rPr>
        <w:t>Центральное сельское поселение:</w:t>
      </w:r>
    </w:p>
    <w:p w:rsidR="0071415B" w:rsidRPr="00D16410" w:rsidRDefault="0071415B" w:rsidP="00D16410">
      <w:pPr>
        <w:tabs>
          <w:tab w:val="left" w:pos="1305"/>
        </w:tabs>
        <w:ind w:firstLine="709"/>
        <w:jc w:val="both"/>
        <w:rPr>
          <w:sz w:val="28"/>
          <w:szCs w:val="28"/>
        </w:rPr>
      </w:pPr>
      <w:r w:rsidRPr="00D16410">
        <w:rPr>
          <w:sz w:val="28"/>
          <w:szCs w:val="28"/>
        </w:rPr>
        <w:t>классический ямочный ремонт: 314 м</w:t>
      </w:r>
      <w:proofErr w:type="gramStart"/>
      <w:r w:rsidRPr="00D16410">
        <w:rPr>
          <w:sz w:val="28"/>
          <w:szCs w:val="28"/>
        </w:rPr>
        <w:t>2</w:t>
      </w:r>
      <w:proofErr w:type="gramEnd"/>
      <w:r w:rsidRPr="00D16410">
        <w:rPr>
          <w:sz w:val="28"/>
          <w:szCs w:val="28"/>
        </w:rPr>
        <w:t xml:space="preserve">, отсыпано и </w:t>
      </w:r>
      <w:proofErr w:type="spellStart"/>
      <w:r w:rsidRPr="00D16410">
        <w:rPr>
          <w:sz w:val="28"/>
          <w:szCs w:val="28"/>
        </w:rPr>
        <w:t>отгрейдировано</w:t>
      </w:r>
      <w:proofErr w:type="spellEnd"/>
      <w:r w:rsidRPr="00D16410">
        <w:rPr>
          <w:sz w:val="28"/>
          <w:szCs w:val="28"/>
        </w:rPr>
        <w:t>: 3,386 км/ 9 ул. нанесена разметка осевая, краевая: 7,22 км, нанесена разметка пешеходный переход: 152 м2;</w:t>
      </w:r>
    </w:p>
    <w:p w:rsidR="0071415B" w:rsidRPr="00D16410" w:rsidRDefault="006D79CE" w:rsidP="00D16410">
      <w:pPr>
        <w:tabs>
          <w:tab w:val="left" w:pos="1305"/>
        </w:tabs>
        <w:ind w:firstLine="709"/>
        <w:jc w:val="both"/>
        <w:rPr>
          <w:sz w:val="28"/>
          <w:szCs w:val="28"/>
        </w:rPr>
      </w:pPr>
      <w:r w:rsidRPr="00D16410">
        <w:rPr>
          <w:sz w:val="28"/>
          <w:szCs w:val="28"/>
        </w:rPr>
        <w:tab/>
      </w:r>
      <w:proofErr w:type="spellStart"/>
      <w:r w:rsidR="0071415B" w:rsidRPr="00D16410">
        <w:rPr>
          <w:sz w:val="28"/>
          <w:szCs w:val="28"/>
        </w:rPr>
        <w:t>Загорское</w:t>
      </w:r>
      <w:proofErr w:type="spellEnd"/>
      <w:r w:rsidR="0071415B" w:rsidRPr="00D16410">
        <w:rPr>
          <w:sz w:val="28"/>
          <w:szCs w:val="28"/>
        </w:rPr>
        <w:t xml:space="preserve"> сельское поселение:</w:t>
      </w:r>
    </w:p>
    <w:p w:rsidR="0071415B" w:rsidRPr="00D16410" w:rsidRDefault="0071415B" w:rsidP="00D16410">
      <w:pPr>
        <w:tabs>
          <w:tab w:val="left" w:pos="1305"/>
        </w:tabs>
        <w:ind w:firstLine="709"/>
        <w:jc w:val="both"/>
        <w:rPr>
          <w:sz w:val="28"/>
          <w:szCs w:val="28"/>
        </w:rPr>
      </w:pPr>
      <w:r w:rsidRPr="00D16410">
        <w:rPr>
          <w:sz w:val="28"/>
          <w:szCs w:val="28"/>
        </w:rPr>
        <w:t xml:space="preserve">отсыпано и </w:t>
      </w:r>
      <w:proofErr w:type="spellStart"/>
      <w:r w:rsidRPr="00D16410">
        <w:rPr>
          <w:sz w:val="28"/>
          <w:szCs w:val="28"/>
        </w:rPr>
        <w:t>отгрейдировано</w:t>
      </w:r>
      <w:proofErr w:type="spellEnd"/>
      <w:r w:rsidRPr="00D16410">
        <w:rPr>
          <w:sz w:val="28"/>
          <w:szCs w:val="28"/>
        </w:rPr>
        <w:t>: 10,720 км/ 19 ул., нанесена разметка осевая, краевая: 10,519 км, нанесена разметка пешеходный переход: 264 м</w:t>
      </w:r>
      <w:proofErr w:type="gramStart"/>
      <w:r w:rsidRPr="00D16410">
        <w:rPr>
          <w:sz w:val="28"/>
          <w:szCs w:val="28"/>
        </w:rPr>
        <w:t>2</w:t>
      </w:r>
      <w:proofErr w:type="gramEnd"/>
      <w:r w:rsidRPr="00D16410">
        <w:rPr>
          <w:sz w:val="28"/>
          <w:szCs w:val="28"/>
        </w:rPr>
        <w:t>;</w:t>
      </w:r>
    </w:p>
    <w:p w:rsidR="0071415B" w:rsidRPr="00D16410" w:rsidRDefault="006D79CE" w:rsidP="00D16410">
      <w:pPr>
        <w:tabs>
          <w:tab w:val="left" w:pos="1305"/>
        </w:tabs>
        <w:ind w:firstLine="709"/>
        <w:jc w:val="both"/>
        <w:rPr>
          <w:sz w:val="28"/>
          <w:szCs w:val="28"/>
        </w:rPr>
      </w:pPr>
      <w:r w:rsidRPr="00D16410">
        <w:rPr>
          <w:sz w:val="28"/>
          <w:szCs w:val="28"/>
        </w:rPr>
        <w:tab/>
      </w:r>
      <w:proofErr w:type="spellStart"/>
      <w:r w:rsidR="0071415B" w:rsidRPr="00D16410">
        <w:rPr>
          <w:sz w:val="28"/>
          <w:szCs w:val="28"/>
        </w:rPr>
        <w:t>Красулинское</w:t>
      </w:r>
      <w:proofErr w:type="spellEnd"/>
      <w:r w:rsidR="0071415B" w:rsidRPr="00D16410">
        <w:rPr>
          <w:sz w:val="28"/>
          <w:szCs w:val="28"/>
        </w:rPr>
        <w:t xml:space="preserve"> сельское поселение:</w:t>
      </w:r>
    </w:p>
    <w:p w:rsidR="0071415B" w:rsidRPr="00D16410" w:rsidRDefault="0071415B" w:rsidP="00D16410">
      <w:pPr>
        <w:tabs>
          <w:tab w:val="left" w:pos="1305"/>
        </w:tabs>
        <w:ind w:firstLine="709"/>
        <w:jc w:val="both"/>
        <w:rPr>
          <w:sz w:val="28"/>
          <w:szCs w:val="28"/>
        </w:rPr>
      </w:pPr>
      <w:r w:rsidRPr="00D16410">
        <w:rPr>
          <w:sz w:val="28"/>
          <w:szCs w:val="28"/>
        </w:rPr>
        <w:t>укладка нового асфальта: 880 м</w:t>
      </w:r>
      <w:proofErr w:type="gramStart"/>
      <w:r w:rsidRPr="00D16410">
        <w:rPr>
          <w:sz w:val="28"/>
          <w:szCs w:val="28"/>
        </w:rPr>
        <w:t>2</w:t>
      </w:r>
      <w:proofErr w:type="gramEnd"/>
      <w:r w:rsidRPr="00D16410">
        <w:rPr>
          <w:sz w:val="28"/>
          <w:szCs w:val="28"/>
        </w:rPr>
        <w:t xml:space="preserve">, классический ямочный ремонт: 90 м2, отсыпано и </w:t>
      </w:r>
      <w:proofErr w:type="spellStart"/>
      <w:r w:rsidRPr="00D16410">
        <w:rPr>
          <w:sz w:val="28"/>
          <w:szCs w:val="28"/>
        </w:rPr>
        <w:t>отгрейдировано</w:t>
      </w:r>
      <w:proofErr w:type="spellEnd"/>
      <w:r w:rsidRPr="00D16410">
        <w:rPr>
          <w:sz w:val="28"/>
          <w:szCs w:val="28"/>
        </w:rPr>
        <w:t>: 1,9 км/ 7 ул., нанесена разметка осевая, краевая: 3,834 км, нанесена разметка пешеходный переход: 390 м2;</w:t>
      </w:r>
    </w:p>
    <w:p w:rsidR="0071415B" w:rsidRPr="00D16410" w:rsidRDefault="006D79CE" w:rsidP="00D16410">
      <w:pPr>
        <w:tabs>
          <w:tab w:val="left" w:pos="1305"/>
        </w:tabs>
        <w:ind w:firstLine="709"/>
        <w:jc w:val="both"/>
        <w:rPr>
          <w:sz w:val="28"/>
          <w:szCs w:val="28"/>
        </w:rPr>
      </w:pPr>
      <w:r w:rsidRPr="00D16410">
        <w:rPr>
          <w:sz w:val="28"/>
          <w:szCs w:val="28"/>
        </w:rPr>
        <w:tab/>
      </w:r>
      <w:proofErr w:type="spellStart"/>
      <w:r w:rsidR="0071415B" w:rsidRPr="00D16410">
        <w:rPr>
          <w:sz w:val="28"/>
          <w:szCs w:val="28"/>
        </w:rPr>
        <w:t>Кузедеевское</w:t>
      </w:r>
      <w:proofErr w:type="spellEnd"/>
      <w:r w:rsidR="0071415B" w:rsidRPr="00D16410">
        <w:rPr>
          <w:sz w:val="28"/>
          <w:szCs w:val="28"/>
        </w:rPr>
        <w:t xml:space="preserve"> сельское поселение:</w:t>
      </w:r>
    </w:p>
    <w:p w:rsidR="0071415B" w:rsidRPr="00D16410" w:rsidRDefault="0071415B" w:rsidP="00D16410">
      <w:pPr>
        <w:tabs>
          <w:tab w:val="left" w:pos="1305"/>
        </w:tabs>
        <w:ind w:firstLine="709"/>
        <w:jc w:val="both"/>
        <w:rPr>
          <w:sz w:val="28"/>
          <w:szCs w:val="28"/>
        </w:rPr>
      </w:pPr>
      <w:r w:rsidRPr="00D16410">
        <w:rPr>
          <w:sz w:val="28"/>
          <w:szCs w:val="28"/>
        </w:rPr>
        <w:t xml:space="preserve">отсыпано и </w:t>
      </w:r>
      <w:proofErr w:type="spellStart"/>
      <w:r w:rsidRPr="00D16410">
        <w:rPr>
          <w:sz w:val="28"/>
          <w:szCs w:val="28"/>
        </w:rPr>
        <w:t>отгрейдировано</w:t>
      </w:r>
      <w:proofErr w:type="spellEnd"/>
      <w:r w:rsidRPr="00D16410">
        <w:rPr>
          <w:sz w:val="28"/>
          <w:szCs w:val="28"/>
        </w:rPr>
        <w:t>: 1,050 км/ 8 ул., нанесена разметка осевая, краевая: 7,862 км, нанесена разметка пешеходный переход: 41,6 м</w:t>
      </w:r>
      <w:proofErr w:type="gramStart"/>
      <w:r w:rsidRPr="00D16410">
        <w:rPr>
          <w:sz w:val="28"/>
          <w:szCs w:val="28"/>
        </w:rPr>
        <w:t>2</w:t>
      </w:r>
      <w:proofErr w:type="gramEnd"/>
      <w:r w:rsidRPr="00D16410">
        <w:rPr>
          <w:sz w:val="28"/>
          <w:szCs w:val="28"/>
        </w:rPr>
        <w:t>;</w:t>
      </w:r>
    </w:p>
    <w:p w:rsidR="0071415B" w:rsidRPr="00D16410" w:rsidRDefault="006D79CE" w:rsidP="00D16410">
      <w:pPr>
        <w:tabs>
          <w:tab w:val="left" w:pos="1305"/>
        </w:tabs>
        <w:ind w:firstLine="709"/>
        <w:jc w:val="both"/>
        <w:rPr>
          <w:sz w:val="28"/>
          <w:szCs w:val="28"/>
        </w:rPr>
      </w:pPr>
      <w:r w:rsidRPr="00D16410">
        <w:rPr>
          <w:sz w:val="28"/>
          <w:szCs w:val="28"/>
        </w:rPr>
        <w:tab/>
      </w:r>
      <w:r w:rsidR="0071415B" w:rsidRPr="00D16410">
        <w:rPr>
          <w:sz w:val="28"/>
          <w:szCs w:val="28"/>
        </w:rPr>
        <w:t>Сосновское сельское поселение:</w:t>
      </w:r>
    </w:p>
    <w:p w:rsidR="0071415B" w:rsidRPr="00D16410" w:rsidRDefault="0071415B" w:rsidP="00D16410">
      <w:pPr>
        <w:tabs>
          <w:tab w:val="left" w:pos="1305"/>
        </w:tabs>
        <w:ind w:firstLine="709"/>
        <w:jc w:val="both"/>
        <w:rPr>
          <w:sz w:val="28"/>
          <w:szCs w:val="28"/>
        </w:rPr>
      </w:pPr>
      <w:r w:rsidRPr="00D16410">
        <w:rPr>
          <w:sz w:val="28"/>
          <w:szCs w:val="28"/>
        </w:rPr>
        <w:t xml:space="preserve">отсыпано и </w:t>
      </w:r>
      <w:proofErr w:type="spellStart"/>
      <w:r w:rsidRPr="00D16410">
        <w:rPr>
          <w:sz w:val="28"/>
          <w:szCs w:val="28"/>
        </w:rPr>
        <w:t>отгрейдировано</w:t>
      </w:r>
      <w:proofErr w:type="spellEnd"/>
      <w:r w:rsidRPr="00D16410">
        <w:rPr>
          <w:sz w:val="28"/>
          <w:szCs w:val="28"/>
        </w:rPr>
        <w:t>: 2,900  км/ 6 ул., нанесена разметка осевая, краевая: 12,527 км, нанесена разметка пешеходный переход: 101,48 м</w:t>
      </w:r>
      <w:proofErr w:type="gramStart"/>
      <w:r w:rsidRPr="00D16410">
        <w:rPr>
          <w:sz w:val="28"/>
          <w:szCs w:val="28"/>
        </w:rPr>
        <w:t>2</w:t>
      </w:r>
      <w:proofErr w:type="gramEnd"/>
      <w:r w:rsidRPr="00D16410">
        <w:rPr>
          <w:sz w:val="28"/>
          <w:szCs w:val="28"/>
        </w:rPr>
        <w:t>;</w:t>
      </w:r>
    </w:p>
    <w:p w:rsidR="0071415B" w:rsidRPr="00D16410" w:rsidRDefault="006D79CE" w:rsidP="00D16410">
      <w:pPr>
        <w:tabs>
          <w:tab w:val="left" w:pos="1305"/>
        </w:tabs>
        <w:ind w:firstLine="709"/>
        <w:jc w:val="both"/>
        <w:rPr>
          <w:sz w:val="28"/>
          <w:szCs w:val="28"/>
        </w:rPr>
      </w:pPr>
      <w:r w:rsidRPr="00D16410">
        <w:rPr>
          <w:sz w:val="28"/>
          <w:szCs w:val="28"/>
        </w:rPr>
        <w:tab/>
      </w:r>
      <w:proofErr w:type="spellStart"/>
      <w:r w:rsidR="0071415B" w:rsidRPr="00D16410">
        <w:rPr>
          <w:sz w:val="28"/>
          <w:szCs w:val="28"/>
        </w:rPr>
        <w:t>Терсинское</w:t>
      </w:r>
      <w:proofErr w:type="spellEnd"/>
      <w:r w:rsidR="0071415B" w:rsidRPr="00D16410">
        <w:rPr>
          <w:sz w:val="28"/>
          <w:szCs w:val="28"/>
        </w:rPr>
        <w:t xml:space="preserve"> сельское поселение:</w:t>
      </w:r>
    </w:p>
    <w:p w:rsidR="0071415B" w:rsidRPr="00D16410" w:rsidRDefault="0071415B" w:rsidP="00D16410">
      <w:pPr>
        <w:tabs>
          <w:tab w:val="left" w:pos="1305"/>
        </w:tabs>
        <w:ind w:firstLine="709"/>
        <w:jc w:val="both"/>
        <w:rPr>
          <w:sz w:val="28"/>
          <w:szCs w:val="28"/>
        </w:rPr>
      </w:pPr>
      <w:r w:rsidRPr="00D16410">
        <w:rPr>
          <w:sz w:val="28"/>
          <w:szCs w:val="28"/>
        </w:rPr>
        <w:t>классический ямочный ремонт: 1 000 м</w:t>
      </w:r>
      <w:proofErr w:type="gramStart"/>
      <w:r w:rsidRPr="00D16410">
        <w:rPr>
          <w:sz w:val="28"/>
          <w:szCs w:val="28"/>
        </w:rPr>
        <w:t>2</w:t>
      </w:r>
      <w:proofErr w:type="gramEnd"/>
      <w:r w:rsidRPr="00D16410">
        <w:rPr>
          <w:sz w:val="28"/>
          <w:szCs w:val="28"/>
        </w:rPr>
        <w:t xml:space="preserve">, отсыпано и </w:t>
      </w:r>
      <w:proofErr w:type="spellStart"/>
      <w:r w:rsidRPr="00D16410">
        <w:rPr>
          <w:sz w:val="28"/>
          <w:szCs w:val="28"/>
        </w:rPr>
        <w:t>отгрейдировано</w:t>
      </w:r>
      <w:proofErr w:type="spellEnd"/>
      <w:r w:rsidRPr="00D16410">
        <w:rPr>
          <w:sz w:val="28"/>
          <w:szCs w:val="28"/>
        </w:rPr>
        <w:t>: 3,100 км/ 10 ул., нанесена разметка осевая, краевая: 0,019 км, нанесена разметка пешеходный переход: 338 м2.</w:t>
      </w:r>
    </w:p>
    <w:p w:rsidR="0071415B" w:rsidRPr="00D16410" w:rsidRDefault="0071415B" w:rsidP="00D16410">
      <w:pPr>
        <w:ind w:firstLine="709"/>
        <w:jc w:val="both"/>
        <w:rPr>
          <w:sz w:val="28"/>
          <w:szCs w:val="28"/>
        </w:rPr>
      </w:pPr>
    </w:p>
    <w:p w:rsidR="002913C5" w:rsidRPr="00D16410" w:rsidRDefault="002913C5" w:rsidP="00D16410">
      <w:pPr>
        <w:ind w:firstLine="709"/>
        <w:jc w:val="both"/>
        <w:rPr>
          <w:b/>
          <w:i/>
          <w:sz w:val="28"/>
          <w:szCs w:val="28"/>
          <w:u w:val="single"/>
        </w:rPr>
      </w:pPr>
      <w:r w:rsidRPr="00D16410">
        <w:rPr>
          <w:b/>
          <w:i/>
          <w:sz w:val="28"/>
          <w:szCs w:val="28"/>
          <w:u w:val="single"/>
        </w:rPr>
        <w:t>Социальное обеспечение и социальное страхование:</w:t>
      </w:r>
    </w:p>
    <w:p w:rsidR="002913C5" w:rsidRPr="00D16410" w:rsidRDefault="00087689" w:rsidP="00D16410">
      <w:pPr>
        <w:ind w:firstLine="709"/>
        <w:jc w:val="both"/>
        <w:rPr>
          <w:sz w:val="28"/>
          <w:szCs w:val="28"/>
        </w:rPr>
      </w:pPr>
      <w:r>
        <w:rPr>
          <w:sz w:val="28"/>
          <w:szCs w:val="28"/>
        </w:rPr>
        <w:t>Увеличилось</w:t>
      </w:r>
      <w:r w:rsidR="002913C5" w:rsidRPr="00D16410">
        <w:rPr>
          <w:sz w:val="28"/>
          <w:szCs w:val="28"/>
        </w:rPr>
        <w:t xml:space="preserve"> количество обращений граждан по вопросам социального обеспечения (</w:t>
      </w:r>
      <w:r w:rsidR="006D79CE" w:rsidRPr="00D16410">
        <w:rPr>
          <w:sz w:val="28"/>
          <w:szCs w:val="28"/>
        </w:rPr>
        <w:t xml:space="preserve">2019 – </w:t>
      </w:r>
      <w:r>
        <w:rPr>
          <w:sz w:val="28"/>
          <w:szCs w:val="28"/>
        </w:rPr>
        <w:t>1</w:t>
      </w:r>
      <w:r w:rsidR="006D79CE" w:rsidRPr="00D16410">
        <w:rPr>
          <w:sz w:val="28"/>
          <w:szCs w:val="28"/>
        </w:rPr>
        <w:t>9</w:t>
      </w:r>
      <w:r>
        <w:rPr>
          <w:sz w:val="28"/>
          <w:szCs w:val="28"/>
        </w:rPr>
        <w:t>4</w:t>
      </w:r>
      <w:r w:rsidR="006D79CE" w:rsidRPr="00D16410">
        <w:rPr>
          <w:sz w:val="28"/>
          <w:szCs w:val="28"/>
        </w:rPr>
        <w:t>,</w:t>
      </w:r>
      <w:r w:rsidR="00EB3D26" w:rsidRPr="00D16410">
        <w:rPr>
          <w:sz w:val="28"/>
          <w:szCs w:val="28"/>
        </w:rPr>
        <w:t xml:space="preserve">2018- 159, </w:t>
      </w:r>
      <w:r w:rsidR="002913C5" w:rsidRPr="00D16410">
        <w:rPr>
          <w:sz w:val="28"/>
          <w:szCs w:val="28"/>
        </w:rPr>
        <w:t>2017 – 30, 2016 – 25). Так же, как и в 201</w:t>
      </w:r>
      <w:r w:rsidR="006D79CE" w:rsidRPr="00D16410">
        <w:rPr>
          <w:sz w:val="28"/>
          <w:szCs w:val="28"/>
        </w:rPr>
        <w:t>8</w:t>
      </w:r>
      <w:r w:rsidR="002913C5" w:rsidRPr="00D16410">
        <w:rPr>
          <w:sz w:val="28"/>
          <w:szCs w:val="28"/>
        </w:rPr>
        <w:t>г. граждане чаще всего обращаются за консультацией по вопросам</w:t>
      </w:r>
      <w:r w:rsidR="00EB3D26" w:rsidRPr="00D16410">
        <w:rPr>
          <w:sz w:val="28"/>
          <w:szCs w:val="28"/>
        </w:rPr>
        <w:t xml:space="preserve"> </w:t>
      </w:r>
      <w:r w:rsidR="00EB3D26" w:rsidRPr="00D16410">
        <w:rPr>
          <w:color w:val="000000"/>
          <w:sz w:val="28"/>
          <w:szCs w:val="28"/>
        </w:rPr>
        <w:t xml:space="preserve">социального обеспечения, материальной помощи многодетным, пенсионерам и малообеспеченным слоям населения </w:t>
      </w:r>
      <w:r w:rsidR="002913C5" w:rsidRPr="00D16410">
        <w:rPr>
          <w:sz w:val="28"/>
          <w:szCs w:val="28"/>
        </w:rPr>
        <w:t>и предоставлени</w:t>
      </w:r>
      <w:r w:rsidR="00EB3D26" w:rsidRPr="00D16410">
        <w:rPr>
          <w:sz w:val="28"/>
          <w:szCs w:val="28"/>
        </w:rPr>
        <w:t>я</w:t>
      </w:r>
      <w:r w:rsidR="002913C5" w:rsidRPr="00D16410">
        <w:rPr>
          <w:sz w:val="28"/>
          <w:szCs w:val="28"/>
        </w:rPr>
        <w:t xml:space="preserve"> социальных льгот.</w:t>
      </w:r>
    </w:p>
    <w:p w:rsidR="00486B41" w:rsidRPr="00D16410" w:rsidRDefault="00486B41" w:rsidP="00D16410">
      <w:pPr>
        <w:ind w:firstLine="709"/>
        <w:jc w:val="both"/>
        <w:rPr>
          <w:sz w:val="28"/>
          <w:szCs w:val="28"/>
        </w:rPr>
      </w:pPr>
      <w:r w:rsidRPr="00D16410">
        <w:rPr>
          <w:b/>
          <w:i/>
          <w:sz w:val="28"/>
          <w:szCs w:val="28"/>
          <w:u w:val="single"/>
        </w:rPr>
        <w:t>Жилище, в том числе: жилищные вопросы, вопросы ЖКХ</w:t>
      </w:r>
      <w:r w:rsidR="00041F13" w:rsidRPr="00D16410">
        <w:rPr>
          <w:b/>
          <w:i/>
          <w:sz w:val="28"/>
          <w:szCs w:val="28"/>
          <w:u w:val="single"/>
        </w:rPr>
        <w:t xml:space="preserve"> (</w:t>
      </w:r>
      <w:r w:rsidR="006D79CE" w:rsidRPr="00D16410">
        <w:rPr>
          <w:b/>
          <w:i/>
          <w:sz w:val="28"/>
          <w:szCs w:val="28"/>
          <w:u w:val="single"/>
        </w:rPr>
        <w:t>2019-</w:t>
      </w:r>
      <w:r w:rsidR="00087689">
        <w:rPr>
          <w:b/>
          <w:i/>
          <w:sz w:val="28"/>
          <w:szCs w:val="28"/>
          <w:u w:val="single"/>
        </w:rPr>
        <w:t>329</w:t>
      </w:r>
      <w:r w:rsidR="006D79CE" w:rsidRPr="00D16410">
        <w:rPr>
          <w:b/>
          <w:i/>
          <w:sz w:val="28"/>
          <w:szCs w:val="28"/>
          <w:u w:val="single"/>
        </w:rPr>
        <w:t xml:space="preserve">, </w:t>
      </w:r>
      <w:r w:rsidR="00EB3D26" w:rsidRPr="00D16410">
        <w:rPr>
          <w:b/>
          <w:i/>
          <w:sz w:val="28"/>
          <w:szCs w:val="28"/>
          <w:u w:val="single"/>
        </w:rPr>
        <w:t xml:space="preserve">2018 – 173, </w:t>
      </w:r>
      <w:r w:rsidR="00041F13" w:rsidRPr="00D16410">
        <w:rPr>
          <w:b/>
          <w:i/>
          <w:sz w:val="28"/>
          <w:szCs w:val="28"/>
          <w:u w:val="single"/>
        </w:rPr>
        <w:t>2017 год – 204, 2016 год –269</w:t>
      </w:r>
      <w:r w:rsidR="0091715C" w:rsidRPr="00D16410">
        <w:rPr>
          <w:b/>
          <w:i/>
          <w:sz w:val="28"/>
          <w:szCs w:val="28"/>
          <w:u w:val="single"/>
        </w:rPr>
        <w:t>)</w:t>
      </w:r>
      <w:r w:rsidRPr="00D16410">
        <w:rPr>
          <w:b/>
          <w:i/>
          <w:sz w:val="28"/>
          <w:szCs w:val="28"/>
          <w:u w:val="single"/>
        </w:rPr>
        <w:t>:</w:t>
      </w:r>
    </w:p>
    <w:p w:rsidR="0091715C" w:rsidRPr="00D16410" w:rsidRDefault="0091715C" w:rsidP="00D16410">
      <w:pPr>
        <w:ind w:firstLine="709"/>
        <w:jc w:val="both"/>
        <w:rPr>
          <w:b/>
          <w:sz w:val="28"/>
          <w:szCs w:val="28"/>
          <w:u w:val="single"/>
        </w:rPr>
      </w:pPr>
      <w:r w:rsidRPr="00D16410">
        <w:rPr>
          <w:b/>
          <w:sz w:val="28"/>
          <w:szCs w:val="28"/>
        </w:rPr>
        <w:lastRenderedPageBreak/>
        <w:t>В</w:t>
      </w:r>
      <w:r w:rsidR="00DD5F81" w:rsidRPr="00D16410">
        <w:rPr>
          <w:b/>
          <w:sz w:val="28"/>
          <w:szCs w:val="28"/>
        </w:rPr>
        <w:t>опросы ЖКХ (</w:t>
      </w:r>
      <w:r w:rsidR="006D79CE" w:rsidRPr="00D16410">
        <w:rPr>
          <w:b/>
          <w:sz w:val="28"/>
          <w:szCs w:val="28"/>
        </w:rPr>
        <w:t>2019 –</w:t>
      </w:r>
      <w:r w:rsidR="00087689">
        <w:rPr>
          <w:b/>
          <w:sz w:val="28"/>
          <w:szCs w:val="28"/>
        </w:rPr>
        <w:t>286</w:t>
      </w:r>
      <w:r w:rsidR="006D79CE" w:rsidRPr="00D16410">
        <w:rPr>
          <w:b/>
          <w:sz w:val="28"/>
          <w:szCs w:val="28"/>
        </w:rPr>
        <w:t xml:space="preserve">, </w:t>
      </w:r>
      <w:r w:rsidR="00EB3D26" w:rsidRPr="00D16410">
        <w:rPr>
          <w:b/>
          <w:sz w:val="28"/>
          <w:szCs w:val="28"/>
        </w:rPr>
        <w:t xml:space="preserve">2018 – 134, </w:t>
      </w:r>
      <w:r w:rsidR="00DD5F81" w:rsidRPr="00D16410">
        <w:rPr>
          <w:b/>
          <w:sz w:val="28"/>
          <w:szCs w:val="28"/>
        </w:rPr>
        <w:t>2017 год – 204, 2016 год – 269</w:t>
      </w:r>
      <w:r w:rsidRPr="00D16410">
        <w:rPr>
          <w:b/>
          <w:sz w:val="28"/>
          <w:szCs w:val="28"/>
        </w:rPr>
        <w:t>):</w:t>
      </w:r>
    </w:p>
    <w:p w:rsidR="00B8277B" w:rsidRPr="00D16410" w:rsidRDefault="00B8277B" w:rsidP="00D16410">
      <w:pPr>
        <w:ind w:firstLine="709"/>
        <w:jc w:val="both"/>
        <w:rPr>
          <w:sz w:val="28"/>
          <w:szCs w:val="28"/>
        </w:rPr>
      </w:pPr>
      <w:r w:rsidRPr="00D16410">
        <w:rPr>
          <w:sz w:val="28"/>
          <w:szCs w:val="28"/>
        </w:rPr>
        <w:t xml:space="preserve">Вопросы, касающиеся работы служб ЖКХ, носят, в основном, сезонный и коллективный характер. Аварии в сетях водоснабжения  происходят, так как сети водоснабжения района изношены и  требуют ремонта.  </w:t>
      </w:r>
      <w:r w:rsidR="009839ED" w:rsidRPr="00D16410">
        <w:rPr>
          <w:sz w:val="28"/>
          <w:szCs w:val="28"/>
        </w:rPr>
        <w:t>Н</w:t>
      </w:r>
      <w:r w:rsidRPr="00D16410">
        <w:rPr>
          <w:sz w:val="28"/>
          <w:szCs w:val="28"/>
        </w:rPr>
        <w:t xml:space="preserve">асосы не успевают закачивать воду  в систему водоснабжения, поэтому случаются  перебои с подачей воды населению, что  вызывает справедливое  недовольство жителей и определяет количество обращений по данному направлению. </w:t>
      </w:r>
      <w:r w:rsidR="009839ED" w:rsidRPr="00D16410">
        <w:rPr>
          <w:sz w:val="28"/>
          <w:szCs w:val="28"/>
        </w:rPr>
        <w:t>Серьёзных проблем и перебоев</w:t>
      </w:r>
      <w:r w:rsidRPr="00D16410">
        <w:rPr>
          <w:sz w:val="28"/>
          <w:szCs w:val="28"/>
        </w:rPr>
        <w:t xml:space="preserve"> в работе коммунального хозяйства за истекший период не было. </w:t>
      </w:r>
    </w:p>
    <w:p w:rsidR="0071415B" w:rsidRPr="00D16410" w:rsidRDefault="0071415B" w:rsidP="00D16410">
      <w:pPr>
        <w:ind w:firstLine="709"/>
        <w:jc w:val="both"/>
        <w:rPr>
          <w:sz w:val="28"/>
          <w:szCs w:val="28"/>
        </w:rPr>
      </w:pPr>
      <w:r w:rsidRPr="00D16410">
        <w:rPr>
          <w:sz w:val="28"/>
          <w:szCs w:val="28"/>
        </w:rPr>
        <w:t xml:space="preserve">Завершены работы по монтажу бака-аккумулятора, запорной арматуры в п. </w:t>
      </w:r>
      <w:proofErr w:type="spellStart"/>
      <w:r w:rsidRPr="00D16410">
        <w:rPr>
          <w:sz w:val="28"/>
          <w:szCs w:val="28"/>
        </w:rPr>
        <w:t>Казанково</w:t>
      </w:r>
      <w:proofErr w:type="spellEnd"/>
      <w:r w:rsidRPr="00D16410">
        <w:rPr>
          <w:sz w:val="28"/>
          <w:szCs w:val="28"/>
        </w:rPr>
        <w:t>. Проведена закупка полиэтиленовых труб для дальнейших работ по замене трубопроводов, проведению центрального водопровода на территории Новокузнецкого муниципального района.</w:t>
      </w:r>
    </w:p>
    <w:p w:rsidR="0091715C" w:rsidRPr="00D16410" w:rsidRDefault="0091715C" w:rsidP="00D16410">
      <w:pPr>
        <w:ind w:firstLine="709"/>
        <w:jc w:val="both"/>
        <w:rPr>
          <w:rFonts w:eastAsia="Calibri"/>
          <w:b/>
          <w:i/>
          <w:sz w:val="28"/>
          <w:szCs w:val="28"/>
          <w:u w:val="single"/>
          <w:lang w:eastAsia="en-US"/>
        </w:rPr>
      </w:pPr>
      <w:r w:rsidRPr="00D16410">
        <w:rPr>
          <w:rFonts w:eastAsia="Calibri"/>
          <w:b/>
          <w:i/>
          <w:sz w:val="28"/>
          <w:szCs w:val="28"/>
          <w:u w:val="single"/>
          <w:lang w:eastAsia="en-US"/>
        </w:rPr>
        <w:t>Жилищ</w:t>
      </w:r>
      <w:r w:rsidR="009D26C7" w:rsidRPr="00D16410">
        <w:rPr>
          <w:rFonts w:eastAsia="Calibri"/>
          <w:b/>
          <w:i/>
          <w:sz w:val="28"/>
          <w:szCs w:val="28"/>
          <w:u w:val="single"/>
          <w:lang w:eastAsia="en-US"/>
        </w:rPr>
        <w:t>н</w:t>
      </w:r>
      <w:r w:rsidR="00D101F9" w:rsidRPr="00D16410">
        <w:rPr>
          <w:rFonts w:eastAsia="Calibri"/>
          <w:b/>
          <w:i/>
          <w:sz w:val="28"/>
          <w:szCs w:val="28"/>
          <w:u w:val="single"/>
          <w:lang w:eastAsia="en-US"/>
        </w:rPr>
        <w:t>ы</w:t>
      </w:r>
      <w:r w:rsidR="009D26C7" w:rsidRPr="00D16410">
        <w:rPr>
          <w:rFonts w:eastAsia="Calibri"/>
          <w:b/>
          <w:i/>
          <w:sz w:val="28"/>
          <w:szCs w:val="28"/>
          <w:u w:val="single"/>
          <w:lang w:eastAsia="en-US"/>
        </w:rPr>
        <w:t>е вопросы (</w:t>
      </w:r>
      <w:r w:rsidR="006D79CE" w:rsidRPr="00D16410">
        <w:rPr>
          <w:rFonts w:eastAsia="Calibri"/>
          <w:b/>
          <w:i/>
          <w:sz w:val="28"/>
          <w:szCs w:val="28"/>
          <w:u w:val="single"/>
          <w:lang w:eastAsia="en-US"/>
        </w:rPr>
        <w:t xml:space="preserve">2019-228, </w:t>
      </w:r>
      <w:r w:rsidR="00EB3D26" w:rsidRPr="00D16410">
        <w:rPr>
          <w:rFonts w:eastAsia="Calibri"/>
          <w:b/>
          <w:i/>
          <w:sz w:val="28"/>
          <w:szCs w:val="28"/>
          <w:u w:val="single"/>
          <w:lang w:eastAsia="en-US"/>
        </w:rPr>
        <w:t xml:space="preserve">2018 – 39, </w:t>
      </w:r>
      <w:r w:rsidR="009D26C7" w:rsidRPr="00D16410">
        <w:rPr>
          <w:rFonts w:eastAsia="Calibri"/>
          <w:b/>
          <w:i/>
          <w:sz w:val="28"/>
          <w:szCs w:val="28"/>
          <w:u w:val="single"/>
          <w:lang w:eastAsia="en-US"/>
        </w:rPr>
        <w:t>2017 год – 55, 2016 год – 59</w:t>
      </w:r>
      <w:r w:rsidRPr="00D16410">
        <w:rPr>
          <w:rFonts w:eastAsia="Calibri"/>
          <w:b/>
          <w:i/>
          <w:sz w:val="28"/>
          <w:szCs w:val="28"/>
          <w:u w:val="single"/>
          <w:lang w:eastAsia="en-US"/>
        </w:rPr>
        <w:t>):</w:t>
      </w:r>
    </w:p>
    <w:p w:rsidR="000C33EF" w:rsidRPr="00D16410" w:rsidRDefault="00AB6061" w:rsidP="00D16410">
      <w:pPr>
        <w:ind w:firstLine="709"/>
        <w:jc w:val="both"/>
        <w:rPr>
          <w:sz w:val="28"/>
          <w:szCs w:val="28"/>
        </w:rPr>
      </w:pPr>
      <w:r w:rsidRPr="00D16410">
        <w:rPr>
          <w:sz w:val="28"/>
          <w:szCs w:val="28"/>
        </w:rPr>
        <w:t>За 1 полугодие в администрацию Новокузнецкого му</w:t>
      </w:r>
      <w:r w:rsidR="009D26C7" w:rsidRPr="00D16410">
        <w:rPr>
          <w:sz w:val="28"/>
          <w:szCs w:val="28"/>
        </w:rPr>
        <w:t xml:space="preserve">ниципального района поступило </w:t>
      </w:r>
      <w:r w:rsidR="006D79CE" w:rsidRPr="00D16410">
        <w:rPr>
          <w:sz w:val="28"/>
          <w:szCs w:val="28"/>
        </w:rPr>
        <w:t>228</w:t>
      </w:r>
      <w:r w:rsidR="00734D8A">
        <w:rPr>
          <w:sz w:val="28"/>
          <w:szCs w:val="28"/>
        </w:rPr>
        <w:t xml:space="preserve"> </w:t>
      </w:r>
      <w:r w:rsidR="006D79CE" w:rsidRPr="00D16410">
        <w:rPr>
          <w:sz w:val="28"/>
          <w:szCs w:val="28"/>
        </w:rPr>
        <w:t>вопросов</w:t>
      </w:r>
      <w:r w:rsidR="00326635" w:rsidRPr="00D16410">
        <w:rPr>
          <w:sz w:val="28"/>
          <w:szCs w:val="28"/>
        </w:rPr>
        <w:t xml:space="preserve"> граждан по жилищным </w:t>
      </w:r>
      <w:r w:rsidR="006D79CE" w:rsidRPr="00D16410">
        <w:rPr>
          <w:sz w:val="28"/>
          <w:szCs w:val="28"/>
        </w:rPr>
        <w:t>проблемам</w:t>
      </w:r>
      <w:r w:rsidR="00326635" w:rsidRPr="00D16410">
        <w:rPr>
          <w:sz w:val="28"/>
          <w:szCs w:val="28"/>
        </w:rPr>
        <w:t xml:space="preserve">, что на </w:t>
      </w:r>
      <w:r w:rsidR="00734D8A">
        <w:rPr>
          <w:sz w:val="28"/>
          <w:szCs w:val="28"/>
        </w:rPr>
        <w:t>5,8 раз</w:t>
      </w:r>
      <w:r w:rsidR="009D26C7" w:rsidRPr="00D16410">
        <w:rPr>
          <w:sz w:val="28"/>
          <w:szCs w:val="28"/>
        </w:rPr>
        <w:t xml:space="preserve"> обращени</w:t>
      </w:r>
      <w:r w:rsidR="00EB3D26" w:rsidRPr="00D16410">
        <w:rPr>
          <w:sz w:val="28"/>
          <w:szCs w:val="28"/>
        </w:rPr>
        <w:t>й</w:t>
      </w:r>
      <w:r w:rsidR="009D26C7" w:rsidRPr="00D16410">
        <w:rPr>
          <w:sz w:val="28"/>
          <w:szCs w:val="28"/>
        </w:rPr>
        <w:t xml:space="preserve"> </w:t>
      </w:r>
      <w:r w:rsidR="006D79CE" w:rsidRPr="00D16410">
        <w:rPr>
          <w:sz w:val="28"/>
          <w:szCs w:val="28"/>
        </w:rPr>
        <w:t>больше</w:t>
      </w:r>
      <w:r w:rsidR="009D26C7" w:rsidRPr="00D16410">
        <w:rPr>
          <w:sz w:val="28"/>
          <w:szCs w:val="28"/>
        </w:rPr>
        <w:t xml:space="preserve"> </w:t>
      </w:r>
      <w:r w:rsidR="00326635" w:rsidRPr="00D16410">
        <w:rPr>
          <w:sz w:val="28"/>
          <w:szCs w:val="28"/>
        </w:rPr>
        <w:t>в сравнении с аналогичным о</w:t>
      </w:r>
      <w:r w:rsidR="009D26C7" w:rsidRPr="00D16410">
        <w:rPr>
          <w:sz w:val="28"/>
          <w:szCs w:val="28"/>
        </w:rPr>
        <w:t>тчетным периодом 201</w:t>
      </w:r>
      <w:r w:rsidR="006D79CE" w:rsidRPr="00D16410">
        <w:rPr>
          <w:sz w:val="28"/>
          <w:szCs w:val="28"/>
        </w:rPr>
        <w:t>8</w:t>
      </w:r>
      <w:r w:rsidR="009D26C7" w:rsidRPr="00D16410">
        <w:rPr>
          <w:sz w:val="28"/>
          <w:szCs w:val="28"/>
        </w:rPr>
        <w:t xml:space="preserve"> года</w:t>
      </w:r>
      <w:r w:rsidR="00326635" w:rsidRPr="00D16410">
        <w:rPr>
          <w:sz w:val="28"/>
          <w:szCs w:val="28"/>
        </w:rPr>
        <w:t xml:space="preserve">. </w:t>
      </w:r>
      <w:proofErr w:type="gramStart"/>
      <w:r w:rsidR="00326635" w:rsidRPr="00D16410">
        <w:rPr>
          <w:sz w:val="28"/>
          <w:szCs w:val="28"/>
        </w:rPr>
        <w:t>Чаще всего, поступившие вопросы</w:t>
      </w:r>
      <w:r w:rsidR="00591001" w:rsidRPr="00D16410">
        <w:rPr>
          <w:sz w:val="28"/>
          <w:szCs w:val="28"/>
        </w:rPr>
        <w:t>,</w:t>
      </w:r>
      <w:r w:rsidR="00326635" w:rsidRPr="00D16410">
        <w:rPr>
          <w:sz w:val="28"/>
          <w:szCs w:val="28"/>
        </w:rPr>
        <w:t xml:space="preserve"> затрагивают темы: </w:t>
      </w:r>
      <w:r w:rsidR="00734D8A">
        <w:rPr>
          <w:sz w:val="28"/>
          <w:szCs w:val="28"/>
        </w:rPr>
        <w:t>п</w:t>
      </w:r>
      <w:r w:rsidR="00326635" w:rsidRPr="00D16410">
        <w:rPr>
          <w:sz w:val="28"/>
          <w:szCs w:val="28"/>
        </w:rPr>
        <w:t xml:space="preserve">ереселение из подвалов, бараков, ветхого и аварийного жилья, улучшение жилищных условий, предоставлении жилого помещения </w:t>
      </w:r>
      <w:r w:rsidR="00355885" w:rsidRPr="00D16410">
        <w:rPr>
          <w:sz w:val="28"/>
          <w:szCs w:val="28"/>
        </w:rPr>
        <w:t>п</w:t>
      </w:r>
      <w:r w:rsidR="00326635" w:rsidRPr="00D16410">
        <w:rPr>
          <w:sz w:val="28"/>
          <w:szCs w:val="28"/>
        </w:rPr>
        <w:t>о договору социального найма, предоставлении информации об очередности на получение жилья.</w:t>
      </w:r>
      <w:proofErr w:type="gramEnd"/>
    </w:p>
    <w:p w:rsidR="0071415B" w:rsidRPr="00D16410" w:rsidRDefault="0071415B" w:rsidP="00D16410">
      <w:pPr>
        <w:ind w:firstLine="709"/>
        <w:jc w:val="both"/>
        <w:rPr>
          <w:sz w:val="28"/>
          <w:szCs w:val="28"/>
        </w:rPr>
      </w:pPr>
      <w:r w:rsidRPr="00D16410">
        <w:rPr>
          <w:sz w:val="28"/>
          <w:szCs w:val="28"/>
        </w:rPr>
        <w:t>В рамках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2 семьи (участники программы 2018 года) приобрели жилье с использованием средств социальной выплаты, 4 семьи получили свидетельства о предоставлении социальной выплаты на строительство (приобретение) жилья в сельской местности.</w:t>
      </w:r>
    </w:p>
    <w:p w:rsidR="0071415B" w:rsidRPr="00D16410" w:rsidRDefault="0071415B" w:rsidP="00D16410">
      <w:pPr>
        <w:ind w:firstLine="709"/>
        <w:jc w:val="both"/>
        <w:rPr>
          <w:sz w:val="28"/>
          <w:szCs w:val="28"/>
        </w:rPr>
      </w:pPr>
      <w:proofErr w:type="gramStart"/>
      <w:r w:rsidRPr="00D16410">
        <w:rPr>
          <w:sz w:val="28"/>
          <w:szCs w:val="28"/>
        </w:rPr>
        <w:t>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3 молодые семьи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roofErr w:type="gramEnd"/>
    </w:p>
    <w:p w:rsidR="0071415B" w:rsidRPr="00D16410" w:rsidRDefault="0071415B" w:rsidP="00D16410">
      <w:pPr>
        <w:ind w:firstLine="709"/>
        <w:jc w:val="both"/>
        <w:rPr>
          <w:sz w:val="28"/>
          <w:szCs w:val="28"/>
        </w:rPr>
      </w:pPr>
      <w:proofErr w:type="gramStart"/>
      <w:r w:rsidRPr="00D16410">
        <w:rPr>
          <w:sz w:val="28"/>
          <w:szCs w:val="28"/>
        </w:rPr>
        <w:t>Во исполнение Федерального закона от 21.12.1996 № 159-ФЗ «О дополнительных гарантиях по социальной поддержке детей-сирот и детей, оставшихся без попечения родителей», Закона Кемеровской области от 27.12.2012 № 134-ОЗ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4 лица, из числа детей-сирот и детей, оставшихся без попечения родителей, обеспечены жилыми</w:t>
      </w:r>
      <w:proofErr w:type="gramEnd"/>
      <w:r w:rsidRPr="00D16410">
        <w:rPr>
          <w:sz w:val="28"/>
          <w:szCs w:val="28"/>
        </w:rPr>
        <w:t xml:space="preserve"> помещениями специализированного жилищного фонда на территории МО «Новокузнецкий муниципальный район» за счет средств областного и федерального бюджетов.</w:t>
      </w:r>
    </w:p>
    <w:p w:rsidR="0071415B" w:rsidRPr="00D16410" w:rsidRDefault="0071415B" w:rsidP="00D16410">
      <w:pPr>
        <w:ind w:firstLine="709"/>
        <w:jc w:val="both"/>
        <w:rPr>
          <w:sz w:val="28"/>
          <w:szCs w:val="28"/>
        </w:rPr>
      </w:pPr>
      <w:r w:rsidRPr="00D16410">
        <w:rPr>
          <w:sz w:val="28"/>
          <w:szCs w:val="28"/>
        </w:rPr>
        <w:lastRenderedPageBreak/>
        <w:t>В рамках реализации подпрограммы «Обеспечение мероприятий по переселению граждан из ветхого и аварийного жилищного фонда» муниципальной программы «Жилищная и социальная инфраструктура Новокузнецкого муниципального района» 2 семьи переселены из непригодного жилья.</w:t>
      </w:r>
    </w:p>
    <w:p w:rsidR="0005176D" w:rsidRPr="00D16410" w:rsidRDefault="0005176D" w:rsidP="00D16410">
      <w:pPr>
        <w:ind w:firstLine="709"/>
        <w:jc w:val="both"/>
        <w:rPr>
          <w:sz w:val="28"/>
          <w:szCs w:val="28"/>
        </w:rPr>
      </w:pPr>
      <w:r w:rsidRPr="00D16410">
        <w:rPr>
          <w:sz w:val="28"/>
          <w:szCs w:val="28"/>
          <w:u w:val="single"/>
        </w:rPr>
        <w:t>Также граждане обращались по вопросам:</w:t>
      </w:r>
      <w:r w:rsidRPr="00D16410">
        <w:rPr>
          <w:sz w:val="28"/>
          <w:szCs w:val="28"/>
        </w:rPr>
        <w:t xml:space="preserve"> </w:t>
      </w:r>
      <w:r w:rsidR="006052A0" w:rsidRPr="00D16410">
        <w:rPr>
          <w:b/>
          <w:i/>
          <w:sz w:val="28"/>
          <w:szCs w:val="28"/>
        </w:rPr>
        <w:t>природные ресурсы и охрана окружающей природной среды (</w:t>
      </w:r>
      <w:r w:rsidR="006D79CE" w:rsidRPr="00D16410">
        <w:rPr>
          <w:b/>
          <w:i/>
          <w:sz w:val="28"/>
          <w:szCs w:val="28"/>
        </w:rPr>
        <w:t>2019-</w:t>
      </w:r>
      <w:r w:rsidR="00087689">
        <w:rPr>
          <w:b/>
          <w:i/>
          <w:sz w:val="28"/>
          <w:szCs w:val="28"/>
        </w:rPr>
        <w:t>63</w:t>
      </w:r>
      <w:r w:rsidR="006D79CE" w:rsidRPr="00D16410">
        <w:rPr>
          <w:b/>
          <w:i/>
          <w:sz w:val="28"/>
          <w:szCs w:val="28"/>
        </w:rPr>
        <w:t xml:space="preserve">, </w:t>
      </w:r>
      <w:r w:rsidR="00EB3D26" w:rsidRPr="00D16410">
        <w:rPr>
          <w:b/>
          <w:i/>
          <w:sz w:val="28"/>
          <w:szCs w:val="28"/>
        </w:rPr>
        <w:t>2018 – 6, 2017-</w:t>
      </w:r>
      <w:r w:rsidR="006052A0" w:rsidRPr="00D16410">
        <w:rPr>
          <w:b/>
          <w:i/>
          <w:sz w:val="28"/>
          <w:szCs w:val="28"/>
        </w:rPr>
        <w:t>17),</w:t>
      </w:r>
      <w:r w:rsidR="006052A0" w:rsidRPr="00D16410">
        <w:rPr>
          <w:sz w:val="28"/>
          <w:szCs w:val="28"/>
        </w:rPr>
        <w:t xml:space="preserve"> </w:t>
      </w:r>
      <w:r w:rsidR="006D79CE" w:rsidRPr="00D16410">
        <w:rPr>
          <w:b/>
          <w:i/>
          <w:sz w:val="28"/>
          <w:szCs w:val="28"/>
        </w:rPr>
        <w:t>здравоохранение. Физическая культура и спорт</w:t>
      </w:r>
      <w:r w:rsidR="006052A0" w:rsidRPr="00D16410">
        <w:rPr>
          <w:b/>
          <w:i/>
          <w:sz w:val="28"/>
          <w:szCs w:val="28"/>
        </w:rPr>
        <w:t xml:space="preserve"> (</w:t>
      </w:r>
      <w:r w:rsidR="002E5F0A" w:rsidRPr="00D16410">
        <w:rPr>
          <w:b/>
          <w:i/>
          <w:sz w:val="28"/>
          <w:szCs w:val="28"/>
        </w:rPr>
        <w:t>2019-</w:t>
      </w:r>
      <w:r w:rsidR="00087689">
        <w:rPr>
          <w:b/>
          <w:i/>
          <w:sz w:val="28"/>
          <w:szCs w:val="28"/>
        </w:rPr>
        <w:t>22</w:t>
      </w:r>
      <w:r w:rsidR="002E5F0A" w:rsidRPr="00D16410">
        <w:rPr>
          <w:b/>
          <w:i/>
          <w:sz w:val="28"/>
          <w:szCs w:val="28"/>
        </w:rPr>
        <w:t xml:space="preserve">, </w:t>
      </w:r>
      <w:r w:rsidR="00EB3D26" w:rsidRPr="00D16410">
        <w:rPr>
          <w:b/>
          <w:i/>
          <w:sz w:val="28"/>
          <w:szCs w:val="28"/>
        </w:rPr>
        <w:t xml:space="preserve">2018 – </w:t>
      </w:r>
      <w:r w:rsidR="002E5F0A" w:rsidRPr="00D16410">
        <w:rPr>
          <w:b/>
          <w:i/>
          <w:sz w:val="28"/>
          <w:szCs w:val="28"/>
        </w:rPr>
        <w:t>4)</w:t>
      </w:r>
      <w:r w:rsidRPr="00D16410">
        <w:rPr>
          <w:b/>
          <w:i/>
          <w:sz w:val="28"/>
          <w:szCs w:val="28"/>
        </w:rPr>
        <w:t xml:space="preserve"> </w:t>
      </w:r>
      <w:r w:rsidR="006052A0" w:rsidRPr="00D16410">
        <w:rPr>
          <w:sz w:val="28"/>
          <w:szCs w:val="28"/>
        </w:rPr>
        <w:t xml:space="preserve">и </w:t>
      </w:r>
      <w:r w:rsidRPr="00D16410">
        <w:rPr>
          <w:sz w:val="28"/>
          <w:szCs w:val="28"/>
        </w:rPr>
        <w:t xml:space="preserve"> т.д. </w:t>
      </w:r>
      <w:r w:rsidR="002E5F0A" w:rsidRPr="00D16410">
        <w:rPr>
          <w:sz w:val="28"/>
          <w:szCs w:val="28"/>
        </w:rPr>
        <w:t>Значительно возросло количество обращений в связи с реализацией национального проекта «Здравоохранение» в Кемеровской области.</w:t>
      </w:r>
    </w:p>
    <w:p w:rsidR="002E5F0A" w:rsidRPr="00D16410" w:rsidRDefault="002E5F0A" w:rsidP="00D16410">
      <w:pPr>
        <w:ind w:firstLine="709"/>
        <w:jc w:val="both"/>
        <w:rPr>
          <w:sz w:val="28"/>
          <w:szCs w:val="28"/>
        </w:rPr>
      </w:pPr>
    </w:p>
    <w:p w:rsidR="00EB3D26" w:rsidRPr="00D16410" w:rsidRDefault="00FF7066" w:rsidP="00D16410">
      <w:pPr>
        <w:ind w:firstLine="709"/>
        <w:jc w:val="both"/>
        <w:rPr>
          <w:sz w:val="28"/>
          <w:szCs w:val="28"/>
        </w:rPr>
      </w:pPr>
      <w:r w:rsidRPr="00D16410">
        <w:rPr>
          <w:sz w:val="28"/>
          <w:szCs w:val="28"/>
        </w:rPr>
        <w:t xml:space="preserve">В первом полугодии </w:t>
      </w:r>
      <w:r w:rsidR="00EB3D26" w:rsidRPr="00D16410">
        <w:rPr>
          <w:sz w:val="28"/>
          <w:szCs w:val="28"/>
        </w:rPr>
        <w:t>201</w:t>
      </w:r>
      <w:r w:rsidR="00507D4D">
        <w:rPr>
          <w:sz w:val="28"/>
          <w:szCs w:val="28"/>
        </w:rPr>
        <w:t>9</w:t>
      </w:r>
      <w:r w:rsidR="00EB3D26" w:rsidRPr="00D16410">
        <w:rPr>
          <w:sz w:val="28"/>
          <w:szCs w:val="28"/>
        </w:rPr>
        <w:t xml:space="preserve"> поставлено на контроль </w:t>
      </w:r>
      <w:r w:rsidR="00507D4D">
        <w:rPr>
          <w:sz w:val="28"/>
          <w:szCs w:val="28"/>
        </w:rPr>
        <w:t>677</w:t>
      </w:r>
      <w:r w:rsidR="00EB3D26" w:rsidRPr="00D16410">
        <w:rPr>
          <w:sz w:val="28"/>
          <w:szCs w:val="28"/>
        </w:rPr>
        <w:t xml:space="preserve"> вопросов</w:t>
      </w:r>
    </w:p>
    <w:p w:rsidR="00E17D1B" w:rsidRPr="00D16410" w:rsidRDefault="00A37807" w:rsidP="00D16410">
      <w:pPr>
        <w:ind w:firstLine="709"/>
        <w:jc w:val="both"/>
        <w:rPr>
          <w:sz w:val="28"/>
          <w:szCs w:val="28"/>
        </w:rPr>
      </w:pPr>
      <w:r w:rsidRPr="00D16410">
        <w:rPr>
          <w:sz w:val="28"/>
          <w:szCs w:val="28"/>
        </w:rPr>
        <w:t>Из всех поступивших вопросов, содержащихся в обращениях</w:t>
      </w:r>
      <w:r w:rsidR="00501E39" w:rsidRPr="00D16410">
        <w:rPr>
          <w:sz w:val="28"/>
          <w:szCs w:val="28"/>
        </w:rPr>
        <w:t>,</w:t>
      </w:r>
      <w:r w:rsidRPr="00D16410">
        <w:rPr>
          <w:sz w:val="28"/>
          <w:szCs w:val="28"/>
        </w:rPr>
        <w:t xml:space="preserve"> представлен ответ разъяснительного характера –</w:t>
      </w:r>
      <w:r w:rsidR="0091579C" w:rsidRPr="00D16410">
        <w:rPr>
          <w:sz w:val="28"/>
          <w:szCs w:val="28"/>
        </w:rPr>
        <w:t xml:space="preserve"> </w:t>
      </w:r>
      <w:r w:rsidR="00507D4D">
        <w:rPr>
          <w:sz w:val="28"/>
          <w:szCs w:val="28"/>
        </w:rPr>
        <w:t>1048</w:t>
      </w:r>
      <w:r w:rsidR="0091579C" w:rsidRPr="00D16410">
        <w:rPr>
          <w:sz w:val="28"/>
          <w:szCs w:val="28"/>
        </w:rPr>
        <w:t xml:space="preserve"> (</w:t>
      </w:r>
      <w:r w:rsidR="00734D8A">
        <w:rPr>
          <w:sz w:val="28"/>
          <w:szCs w:val="28"/>
        </w:rPr>
        <w:t>84,5</w:t>
      </w:r>
      <w:r w:rsidR="00EB3D26" w:rsidRPr="00D16410">
        <w:rPr>
          <w:sz w:val="28"/>
          <w:szCs w:val="28"/>
        </w:rPr>
        <w:t>%</w:t>
      </w:r>
      <w:r w:rsidR="006B2521" w:rsidRPr="00D16410">
        <w:rPr>
          <w:sz w:val="28"/>
          <w:szCs w:val="28"/>
        </w:rPr>
        <w:t>)</w:t>
      </w:r>
      <w:r w:rsidRPr="00D16410">
        <w:rPr>
          <w:sz w:val="28"/>
          <w:szCs w:val="28"/>
        </w:rPr>
        <w:t>, поддержано</w:t>
      </w:r>
      <w:r w:rsidR="00FB727E" w:rsidRPr="00D16410">
        <w:rPr>
          <w:sz w:val="28"/>
          <w:szCs w:val="28"/>
        </w:rPr>
        <w:t xml:space="preserve"> – </w:t>
      </w:r>
      <w:r w:rsidR="00507D4D">
        <w:rPr>
          <w:sz w:val="28"/>
          <w:szCs w:val="28"/>
        </w:rPr>
        <w:t>53</w:t>
      </w:r>
      <w:r w:rsidR="0091579C" w:rsidRPr="00D16410">
        <w:rPr>
          <w:sz w:val="28"/>
          <w:szCs w:val="28"/>
        </w:rPr>
        <w:t xml:space="preserve"> </w:t>
      </w:r>
      <w:r w:rsidR="008D2FC1" w:rsidRPr="00D16410">
        <w:rPr>
          <w:sz w:val="28"/>
          <w:szCs w:val="28"/>
        </w:rPr>
        <w:t>(</w:t>
      </w:r>
      <w:r w:rsidR="00734D8A">
        <w:rPr>
          <w:sz w:val="28"/>
          <w:szCs w:val="28"/>
        </w:rPr>
        <w:t xml:space="preserve">4,3 </w:t>
      </w:r>
      <w:r w:rsidR="0091579C" w:rsidRPr="00D16410">
        <w:rPr>
          <w:sz w:val="28"/>
          <w:szCs w:val="28"/>
        </w:rPr>
        <w:t>%)</w:t>
      </w:r>
      <w:r w:rsidRPr="00D16410">
        <w:rPr>
          <w:sz w:val="28"/>
          <w:szCs w:val="28"/>
        </w:rPr>
        <w:t>,</w:t>
      </w:r>
      <w:r w:rsidR="008D2FC1" w:rsidRPr="00D16410">
        <w:rPr>
          <w:sz w:val="28"/>
          <w:szCs w:val="28"/>
        </w:rPr>
        <w:t xml:space="preserve"> </w:t>
      </w:r>
      <w:r w:rsidRPr="00D16410">
        <w:rPr>
          <w:sz w:val="28"/>
          <w:szCs w:val="28"/>
        </w:rPr>
        <w:t>меры приняты</w:t>
      </w:r>
      <w:r w:rsidR="00EB52FA" w:rsidRPr="00D16410">
        <w:rPr>
          <w:sz w:val="28"/>
          <w:szCs w:val="28"/>
        </w:rPr>
        <w:t xml:space="preserve"> – </w:t>
      </w:r>
      <w:r w:rsidR="00507D4D">
        <w:rPr>
          <w:sz w:val="28"/>
          <w:szCs w:val="28"/>
        </w:rPr>
        <w:t>139</w:t>
      </w:r>
      <w:r w:rsidR="008D2FC1" w:rsidRPr="00D16410">
        <w:rPr>
          <w:sz w:val="28"/>
          <w:szCs w:val="28"/>
        </w:rPr>
        <w:t xml:space="preserve"> (</w:t>
      </w:r>
      <w:r w:rsidR="00734D8A">
        <w:rPr>
          <w:sz w:val="28"/>
          <w:szCs w:val="28"/>
        </w:rPr>
        <w:t xml:space="preserve">11,2 </w:t>
      </w:r>
      <w:r w:rsidR="006B2521" w:rsidRPr="00D16410">
        <w:rPr>
          <w:sz w:val="28"/>
          <w:szCs w:val="28"/>
        </w:rPr>
        <w:t>%)</w:t>
      </w:r>
      <w:r w:rsidR="006C7775" w:rsidRPr="00D16410">
        <w:rPr>
          <w:sz w:val="28"/>
          <w:szCs w:val="28"/>
        </w:rPr>
        <w:t xml:space="preserve">. </w:t>
      </w:r>
      <w:r w:rsidR="00F80CB5" w:rsidRPr="00D16410">
        <w:rPr>
          <w:sz w:val="28"/>
          <w:szCs w:val="28"/>
        </w:rPr>
        <w:t>На отчетный период на рассмотрении находя</w:t>
      </w:r>
      <w:r w:rsidR="00FB727E" w:rsidRPr="00D16410">
        <w:rPr>
          <w:sz w:val="28"/>
          <w:szCs w:val="28"/>
        </w:rPr>
        <w:t>тся</w:t>
      </w:r>
      <w:r w:rsidR="008D2FC1" w:rsidRPr="00D16410">
        <w:rPr>
          <w:sz w:val="28"/>
          <w:szCs w:val="28"/>
        </w:rPr>
        <w:t xml:space="preserve"> </w:t>
      </w:r>
      <w:r w:rsidR="006C7775" w:rsidRPr="00D16410">
        <w:rPr>
          <w:sz w:val="28"/>
          <w:szCs w:val="28"/>
        </w:rPr>
        <w:t>1</w:t>
      </w:r>
      <w:r w:rsidR="00507D4D">
        <w:rPr>
          <w:sz w:val="28"/>
          <w:szCs w:val="28"/>
        </w:rPr>
        <w:t>95</w:t>
      </w:r>
      <w:r w:rsidR="008D2FC1" w:rsidRPr="00D16410">
        <w:rPr>
          <w:sz w:val="28"/>
          <w:szCs w:val="28"/>
        </w:rPr>
        <w:t xml:space="preserve"> </w:t>
      </w:r>
      <w:r w:rsidR="00734D8A">
        <w:rPr>
          <w:sz w:val="28"/>
          <w:szCs w:val="28"/>
        </w:rPr>
        <w:t xml:space="preserve">вопросов (12,2 </w:t>
      </w:r>
      <w:r w:rsidR="00E17D1B" w:rsidRPr="00D16410">
        <w:rPr>
          <w:sz w:val="28"/>
          <w:szCs w:val="28"/>
        </w:rPr>
        <w:t>%).</w:t>
      </w:r>
    </w:p>
    <w:p w:rsidR="00716184" w:rsidRPr="00D16410" w:rsidRDefault="00716184" w:rsidP="00D16410">
      <w:pPr>
        <w:ind w:firstLine="709"/>
        <w:jc w:val="both"/>
        <w:rPr>
          <w:b/>
          <w:sz w:val="28"/>
          <w:szCs w:val="28"/>
        </w:rPr>
      </w:pPr>
      <w:r w:rsidRPr="00D16410">
        <w:rPr>
          <w:sz w:val="28"/>
          <w:szCs w:val="28"/>
        </w:rPr>
        <w:t xml:space="preserve">За отчетный период </w:t>
      </w:r>
      <w:proofErr w:type="spellStart"/>
      <w:r w:rsidRPr="00D16410">
        <w:rPr>
          <w:sz w:val="28"/>
          <w:szCs w:val="28"/>
        </w:rPr>
        <w:t>комиссионно</w:t>
      </w:r>
      <w:proofErr w:type="spellEnd"/>
      <w:r w:rsidRPr="00D16410">
        <w:rPr>
          <w:sz w:val="28"/>
          <w:szCs w:val="28"/>
        </w:rPr>
        <w:t xml:space="preserve"> рассмотрено </w:t>
      </w:r>
      <w:r w:rsidR="00507D4D">
        <w:rPr>
          <w:sz w:val="28"/>
          <w:szCs w:val="28"/>
        </w:rPr>
        <w:t>127</w:t>
      </w:r>
      <w:r w:rsidRPr="00D16410">
        <w:rPr>
          <w:sz w:val="28"/>
          <w:szCs w:val="28"/>
        </w:rPr>
        <w:t xml:space="preserve"> вопрос</w:t>
      </w:r>
      <w:r w:rsidR="00507D4D">
        <w:rPr>
          <w:sz w:val="28"/>
          <w:szCs w:val="28"/>
        </w:rPr>
        <w:t>ов, с выездом на место -19</w:t>
      </w:r>
      <w:r w:rsidRPr="00D16410">
        <w:rPr>
          <w:sz w:val="28"/>
          <w:szCs w:val="28"/>
        </w:rPr>
        <w:t xml:space="preserve">1, с участием автора - </w:t>
      </w:r>
      <w:r w:rsidR="00507D4D">
        <w:rPr>
          <w:sz w:val="28"/>
          <w:szCs w:val="28"/>
        </w:rPr>
        <w:t>15</w:t>
      </w:r>
      <w:r w:rsidRPr="00D16410">
        <w:rPr>
          <w:sz w:val="28"/>
          <w:szCs w:val="28"/>
        </w:rPr>
        <w:t>.</w:t>
      </w:r>
    </w:p>
    <w:p w:rsidR="00716184" w:rsidRPr="00D16410" w:rsidRDefault="006430F3" w:rsidP="00D16410">
      <w:pPr>
        <w:pStyle w:val="aa"/>
        <w:shd w:val="clear" w:color="auto" w:fill="FFFFFF"/>
        <w:spacing w:before="0" w:beforeAutospacing="0" w:after="0" w:afterAutospacing="0"/>
        <w:ind w:firstLine="709"/>
        <w:jc w:val="both"/>
        <w:rPr>
          <w:color w:val="000000"/>
          <w:sz w:val="28"/>
          <w:szCs w:val="28"/>
        </w:rPr>
      </w:pPr>
      <w:proofErr w:type="gramStart"/>
      <w:r w:rsidRPr="00D16410">
        <w:rPr>
          <w:color w:val="000000"/>
          <w:sz w:val="28"/>
          <w:szCs w:val="28"/>
        </w:rPr>
        <w:t>В администрации Новокузнецкого муниципального района (далее – администрация района) работа с обращениями граждан проводится строго в соответствии с Федеральным законом от 02.05.2006 № 59 – ФЗ «О порядке рассмотрения обращений граждан Российской Федерации», а также  с учетом Методических рекомендаций по работе с обращениями и запросами российских и иностранных граждан, лиц без гражданства, объединений граждан, в том числе юридических лиц, в приемных Президента Российской</w:t>
      </w:r>
      <w:proofErr w:type="gramEnd"/>
      <w:r w:rsidRPr="00D16410">
        <w:rPr>
          <w:color w:val="000000"/>
          <w:sz w:val="28"/>
          <w:szCs w:val="28"/>
        </w:rPr>
        <w:t xml:space="preserve"> Федерации, в государственных органах и органах местного самоуправления, разработанных Управлением Президента Российской Федерации по работе с обращениями граждан и организаций. </w:t>
      </w:r>
      <w:r w:rsidR="00716184" w:rsidRPr="00D16410">
        <w:rPr>
          <w:color w:val="000000"/>
          <w:sz w:val="28"/>
          <w:szCs w:val="28"/>
        </w:rPr>
        <w:t>Вся нормативно – правовая база актуализирована и приведена в соответствие с федеральным законодательством.</w:t>
      </w:r>
    </w:p>
    <w:p w:rsidR="006430F3" w:rsidRPr="00D16410" w:rsidRDefault="006430F3" w:rsidP="00D16410">
      <w:pPr>
        <w:pStyle w:val="aa"/>
        <w:shd w:val="clear" w:color="auto" w:fill="FFFFFF"/>
        <w:spacing w:before="0" w:beforeAutospacing="0" w:after="0" w:afterAutospacing="0"/>
        <w:ind w:firstLine="709"/>
        <w:jc w:val="both"/>
        <w:rPr>
          <w:color w:val="000000"/>
          <w:sz w:val="28"/>
          <w:szCs w:val="28"/>
        </w:rPr>
      </w:pPr>
      <w:r w:rsidRPr="00D16410">
        <w:rPr>
          <w:color w:val="000000"/>
          <w:sz w:val="28"/>
          <w:szCs w:val="28"/>
        </w:rPr>
        <w:t xml:space="preserve">В отчетном периоде </w:t>
      </w:r>
      <w:r w:rsidR="00716184" w:rsidRPr="00D16410">
        <w:rPr>
          <w:sz w:val="28"/>
          <w:szCs w:val="28"/>
        </w:rPr>
        <w:t xml:space="preserve">главой района рассмотрено </w:t>
      </w:r>
      <w:r w:rsidR="009974F2">
        <w:rPr>
          <w:sz w:val="28"/>
          <w:szCs w:val="28"/>
        </w:rPr>
        <w:t>229</w:t>
      </w:r>
      <w:r w:rsidR="00716184" w:rsidRPr="00D16410">
        <w:rPr>
          <w:sz w:val="28"/>
          <w:szCs w:val="28"/>
        </w:rPr>
        <w:t xml:space="preserve"> вопросов, заместителями главы – </w:t>
      </w:r>
      <w:r w:rsidR="009974F2">
        <w:rPr>
          <w:sz w:val="28"/>
          <w:szCs w:val="28"/>
        </w:rPr>
        <w:t>21</w:t>
      </w:r>
      <w:r w:rsidR="00716184" w:rsidRPr="00D16410">
        <w:rPr>
          <w:sz w:val="28"/>
          <w:szCs w:val="28"/>
        </w:rPr>
        <w:t xml:space="preserve"> вопрос, руководителями структурных подразделений - 3</w:t>
      </w:r>
      <w:r w:rsidR="009974F2">
        <w:rPr>
          <w:sz w:val="28"/>
          <w:szCs w:val="28"/>
        </w:rPr>
        <w:t>8</w:t>
      </w:r>
      <w:r w:rsidR="00716184" w:rsidRPr="00D16410">
        <w:rPr>
          <w:sz w:val="28"/>
          <w:szCs w:val="28"/>
        </w:rPr>
        <w:t>.</w:t>
      </w:r>
      <w:r w:rsidRPr="00D16410">
        <w:rPr>
          <w:color w:val="000000"/>
          <w:sz w:val="28"/>
          <w:szCs w:val="28"/>
        </w:rPr>
        <w:t xml:space="preserve"> По телефону принято 36 обращений. ЕДДС района принято около 13</w:t>
      </w:r>
      <w:r w:rsidR="009974F2">
        <w:rPr>
          <w:color w:val="000000"/>
          <w:sz w:val="28"/>
          <w:szCs w:val="28"/>
        </w:rPr>
        <w:t>48</w:t>
      </w:r>
      <w:r w:rsidRPr="00D16410">
        <w:rPr>
          <w:color w:val="000000"/>
          <w:sz w:val="28"/>
          <w:szCs w:val="28"/>
        </w:rPr>
        <w:t xml:space="preserve"> обращени</w:t>
      </w:r>
      <w:r w:rsidR="009974F2">
        <w:rPr>
          <w:color w:val="000000"/>
          <w:sz w:val="28"/>
          <w:szCs w:val="28"/>
        </w:rPr>
        <w:t>й</w:t>
      </w:r>
      <w:r w:rsidRPr="00D16410">
        <w:rPr>
          <w:color w:val="000000"/>
          <w:sz w:val="28"/>
          <w:szCs w:val="28"/>
        </w:rPr>
        <w:t>. Также осуществляются телефонные консультации информационного, разъяснительного и юридического характера, работают «горячие линии» по вопросам противодействия коррупции и антикоррупционного просвещения, незаконной торговли алкогольной и спиртосодержащей продукцией и т.д.</w:t>
      </w:r>
    </w:p>
    <w:p w:rsidR="006430F3" w:rsidRPr="00D16410" w:rsidRDefault="006430F3" w:rsidP="00D16410">
      <w:pPr>
        <w:pStyle w:val="aa"/>
        <w:shd w:val="clear" w:color="auto" w:fill="FFFFFF"/>
        <w:spacing w:before="0" w:beforeAutospacing="0" w:after="0" w:afterAutospacing="0"/>
        <w:ind w:firstLine="709"/>
        <w:jc w:val="both"/>
        <w:rPr>
          <w:color w:val="000000"/>
          <w:sz w:val="28"/>
          <w:szCs w:val="28"/>
        </w:rPr>
      </w:pPr>
      <w:r w:rsidRPr="00D16410">
        <w:rPr>
          <w:color w:val="000000"/>
          <w:sz w:val="28"/>
          <w:szCs w:val="28"/>
        </w:rPr>
        <w:t xml:space="preserve">Осуществляется систематический контроль за реализацией положений Федерального закона от 02.05.2006 № 59-ФЗ «О порядке рассмотрения обращений граждан Российской Федерации» (далее - Федеральный закон № 59-ФЗ). Все зарегистрированные обращения граждан, требующие рассмотрения, находятся на личном контроле у главы района. Итоги работы с обращениями граждан, их анализ рассматриваются на коллегии администрации Новокузнецкого муниципального района, обсуждаются на «расширенных» и «малых» аппаратных совещаниях у главы района. Начальники структурных </w:t>
      </w:r>
      <w:r w:rsidRPr="00D16410">
        <w:rPr>
          <w:color w:val="000000"/>
          <w:sz w:val="28"/>
          <w:szCs w:val="28"/>
        </w:rPr>
        <w:lastRenderedPageBreak/>
        <w:t xml:space="preserve">подразделений администрации района еженедельно рассматривают на оперативных совещаниях состояние исполнительской дисциплины по работе с обращениями граждан. Кроме того, организационным отделом осуществляется ежедневный предварительный контроль. </w:t>
      </w:r>
    </w:p>
    <w:p w:rsidR="00716184" w:rsidRPr="00D16410" w:rsidRDefault="00716184" w:rsidP="00D16410">
      <w:pPr>
        <w:ind w:firstLine="709"/>
        <w:jc w:val="both"/>
        <w:rPr>
          <w:sz w:val="28"/>
          <w:szCs w:val="28"/>
        </w:rPr>
      </w:pPr>
      <w:r w:rsidRPr="00D16410">
        <w:rPr>
          <w:sz w:val="28"/>
          <w:szCs w:val="28"/>
        </w:rPr>
        <w:t xml:space="preserve">В целях открытости и гласности основные моменты социально-экономической деятельности администрации района освещаются в районной газете «Сельские вести» и на официальном сайте района. Эти же ресурсы используются и с целью оперативного доведения до жителей жизненно важных нормативно – правовых актов администрации района. Для удобства граждан на сайте района работает «Виртуальная приемная главы», где каждый желающий может обратиться с предложением, заявлением, жалобой с дальнейшим получением ответа, как по почте, так и в форме электронного документа. Кроме того, в адрес интернет - </w:t>
      </w:r>
      <w:bookmarkStart w:id="0" w:name="_GoBack"/>
      <w:r w:rsidRPr="00D16410">
        <w:rPr>
          <w:sz w:val="28"/>
          <w:szCs w:val="28"/>
        </w:rPr>
        <w:t>прием</w:t>
      </w:r>
      <w:bookmarkEnd w:id="0"/>
      <w:r w:rsidRPr="00D16410">
        <w:rPr>
          <w:sz w:val="28"/>
          <w:szCs w:val="28"/>
        </w:rPr>
        <w:t>ной гражданин может отправлять информацию о неисполнении (недобросовестном исполнении) служебных обязанностей муниципальными служащими, превышении служебных полномочий, нарушении прав, свобод и законных интересов граждан и организаций, фактов вымогательства со стороны должностных лиц, необоснованных запретах и ограничениях. Это очень удобный способ общения населения с властью. За отчетный период обратилось 64 человека. Согласно рекомендациям письма Администрации Кемеровской области № И18-53/2933 от 16.04.2018, официальные сайты в сети «Интернет» администрации Новокузнецкого муниципального района и администрации сельских поселений Новокузнецкого района, содержащих разделы для направления обращений в форме электронного документа, будут модернизированы. В данное время граждане могут разместить обращения в виртуальных приёмных глав сельских поселений без технической возможности прикрепления файла.</w:t>
      </w:r>
    </w:p>
    <w:p w:rsidR="00716184" w:rsidRPr="00D16410" w:rsidRDefault="006430F3" w:rsidP="00D16410">
      <w:pPr>
        <w:pStyle w:val="aa"/>
        <w:shd w:val="clear" w:color="auto" w:fill="FFFFFF"/>
        <w:spacing w:before="0" w:beforeAutospacing="0" w:after="0" w:afterAutospacing="0"/>
        <w:ind w:firstLine="709"/>
        <w:jc w:val="both"/>
        <w:rPr>
          <w:sz w:val="28"/>
          <w:szCs w:val="28"/>
        </w:rPr>
      </w:pPr>
      <w:r w:rsidRPr="00D16410">
        <w:rPr>
          <w:color w:val="000000"/>
          <w:sz w:val="28"/>
          <w:szCs w:val="28"/>
        </w:rPr>
        <w:t>Особое внимание уделяется получению мнения заявителей о результатах рассмотрения их обращений.</w:t>
      </w:r>
      <w:r w:rsidR="00716184" w:rsidRPr="00D16410">
        <w:rPr>
          <w:color w:val="000000"/>
          <w:sz w:val="28"/>
          <w:szCs w:val="28"/>
        </w:rPr>
        <w:t xml:space="preserve"> П</w:t>
      </w:r>
      <w:r w:rsidR="00716184" w:rsidRPr="00D16410">
        <w:rPr>
          <w:sz w:val="28"/>
          <w:szCs w:val="28"/>
        </w:rPr>
        <w:t>роводится опрос заявителей методом почтовой рассылки анкет. Анкета направляется заявителю одновременно с ответом на его обращение. Заявитель, обратившийся с предложением, заявлением, жалобой через виртуальную приемную главы района, может оценить работу с обращениями граждан, не выходя из дома, методом заполнения электронной анкеты. Кроме того, проводится устный опрос заявителей, в том числе по телефону, о степени их удовлетворенности результатами рассмотрения обращения. Количество вопросов, по которым получено мнение автора о результатах их рассмотрения за 1 квартал 201</w:t>
      </w:r>
      <w:r w:rsidR="009974F2">
        <w:rPr>
          <w:sz w:val="28"/>
          <w:szCs w:val="28"/>
        </w:rPr>
        <w:t>9</w:t>
      </w:r>
      <w:r w:rsidR="00716184" w:rsidRPr="00D16410">
        <w:rPr>
          <w:sz w:val="28"/>
          <w:szCs w:val="28"/>
        </w:rPr>
        <w:t xml:space="preserve"> года:</w:t>
      </w:r>
    </w:p>
    <w:p w:rsidR="00716184" w:rsidRPr="00D16410" w:rsidRDefault="00716184" w:rsidP="00D16410">
      <w:pPr>
        <w:ind w:firstLine="709"/>
        <w:jc w:val="both"/>
        <w:rPr>
          <w:sz w:val="28"/>
          <w:szCs w:val="28"/>
        </w:rPr>
      </w:pPr>
      <w:r w:rsidRPr="00D16410">
        <w:rPr>
          <w:sz w:val="28"/>
          <w:szCs w:val="28"/>
        </w:rPr>
        <w:t>«удовлетворен» - 2</w:t>
      </w:r>
      <w:r w:rsidR="009974F2">
        <w:rPr>
          <w:sz w:val="28"/>
          <w:szCs w:val="28"/>
        </w:rPr>
        <w:t>14</w:t>
      </w:r>
      <w:r w:rsidRPr="00D16410">
        <w:rPr>
          <w:sz w:val="28"/>
          <w:szCs w:val="28"/>
        </w:rPr>
        <w:t>;</w:t>
      </w:r>
    </w:p>
    <w:p w:rsidR="00716184" w:rsidRPr="00D16410" w:rsidRDefault="00716184" w:rsidP="00D16410">
      <w:pPr>
        <w:ind w:firstLine="709"/>
        <w:jc w:val="both"/>
        <w:rPr>
          <w:sz w:val="28"/>
          <w:szCs w:val="28"/>
        </w:rPr>
      </w:pPr>
      <w:r w:rsidRPr="00D16410">
        <w:rPr>
          <w:sz w:val="28"/>
          <w:szCs w:val="28"/>
        </w:rPr>
        <w:t>«частично удовлетворен» - 1</w:t>
      </w:r>
      <w:r w:rsidR="009974F2">
        <w:rPr>
          <w:sz w:val="28"/>
          <w:szCs w:val="28"/>
        </w:rPr>
        <w:t>44</w:t>
      </w:r>
      <w:r w:rsidRPr="00D16410">
        <w:rPr>
          <w:sz w:val="28"/>
          <w:szCs w:val="28"/>
        </w:rPr>
        <w:t>;</w:t>
      </w:r>
    </w:p>
    <w:p w:rsidR="00716184" w:rsidRPr="00D16410" w:rsidRDefault="00716184" w:rsidP="00D16410">
      <w:pPr>
        <w:ind w:firstLine="709"/>
        <w:jc w:val="both"/>
        <w:rPr>
          <w:sz w:val="28"/>
          <w:szCs w:val="28"/>
        </w:rPr>
      </w:pPr>
      <w:r w:rsidRPr="00D16410">
        <w:rPr>
          <w:sz w:val="28"/>
          <w:szCs w:val="28"/>
        </w:rPr>
        <w:t xml:space="preserve">«не удовлетворен» - </w:t>
      </w:r>
      <w:r w:rsidR="009974F2">
        <w:rPr>
          <w:sz w:val="28"/>
          <w:szCs w:val="28"/>
        </w:rPr>
        <w:t>64</w:t>
      </w:r>
      <w:r w:rsidRPr="00D16410">
        <w:rPr>
          <w:sz w:val="28"/>
          <w:szCs w:val="28"/>
        </w:rPr>
        <w:t>.</w:t>
      </w:r>
    </w:p>
    <w:p w:rsidR="006430F3" w:rsidRPr="00D16410" w:rsidRDefault="00716184" w:rsidP="00D16410">
      <w:pPr>
        <w:pStyle w:val="aa"/>
        <w:shd w:val="clear" w:color="auto" w:fill="FFFFFF"/>
        <w:spacing w:before="0" w:beforeAutospacing="0" w:after="0" w:afterAutospacing="0"/>
        <w:ind w:firstLine="709"/>
        <w:jc w:val="both"/>
        <w:rPr>
          <w:color w:val="000000"/>
          <w:sz w:val="28"/>
          <w:szCs w:val="28"/>
        </w:rPr>
      </w:pPr>
      <w:r w:rsidRPr="00D16410">
        <w:rPr>
          <w:color w:val="000000"/>
          <w:sz w:val="28"/>
          <w:szCs w:val="28"/>
        </w:rPr>
        <w:t xml:space="preserve"> </w:t>
      </w:r>
      <w:r w:rsidR="006430F3" w:rsidRPr="00D16410">
        <w:rPr>
          <w:color w:val="000000"/>
          <w:sz w:val="28"/>
          <w:szCs w:val="28"/>
        </w:rPr>
        <w:t xml:space="preserve">Ежемесячно на информационном ресурсе ССТУ.РФ в информационно-телекоммуникационной сети «Интернет» в электронной форме размещается информация о результатах рассмотрения обращений. </w:t>
      </w:r>
    </w:p>
    <w:p w:rsidR="006430F3" w:rsidRPr="00D16410" w:rsidRDefault="006430F3" w:rsidP="00D16410">
      <w:pPr>
        <w:pStyle w:val="aa"/>
        <w:shd w:val="clear" w:color="auto" w:fill="FFFFFF"/>
        <w:spacing w:before="0" w:beforeAutospacing="0" w:after="0" w:afterAutospacing="0"/>
        <w:ind w:firstLine="709"/>
        <w:jc w:val="both"/>
        <w:rPr>
          <w:color w:val="000000"/>
          <w:sz w:val="28"/>
          <w:szCs w:val="28"/>
        </w:rPr>
      </w:pPr>
      <w:r w:rsidRPr="00D16410">
        <w:rPr>
          <w:color w:val="000000"/>
          <w:sz w:val="28"/>
          <w:szCs w:val="28"/>
        </w:rPr>
        <w:t xml:space="preserve">Администрация района считает работу с обращениями граждан одним из основных направлений своей деятельности, обеспечивает строгое соблюдение всеми должностными лицами федерального и областного законодательства, </w:t>
      </w:r>
      <w:r w:rsidRPr="00D16410">
        <w:rPr>
          <w:color w:val="000000"/>
          <w:sz w:val="28"/>
          <w:szCs w:val="28"/>
        </w:rPr>
        <w:lastRenderedPageBreak/>
        <w:t>иных правовых актов, регламентирующих порядок и сроки рассмотрения обращений граждан, развивает гласность и доступность органов местного самоуправления для населения, выявляет причины, порождающие нарушения прав и свобод граждан.</w:t>
      </w:r>
    </w:p>
    <w:p w:rsidR="006430F3" w:rsidRPr="00D16410" w:rsidRDefault="006430F3" w:rsidP="00D16410">
      <w:pPr>
        <w:pStyle w:val="aa"/>
        <w:shd w:val="clear" w:color="auto" w:fill="FFFFFF"/>
        <w:spacing w:before="0" w:beforeAutospacing="0" w:after="0" w:afterAutospacing="0"/>
        <w:ind w:firstLine="709"/>
        <w:jc w:val="both"/>
        <w:rPr>
          <w:color w:val="000000"/>
          <w:sz w:val="28"/>
          <w:szCs w:val="28"/>
        </w:rPr>
      </w:pPr>
    </w:p>
    <w:p w:rsidR="006430F3" w:rsidRPr="00D16410" w:rsidRDefault="006430F3" w:rsidP="00D16410">
      <w:pPr>
        <w:pStyle w:val="aa"/>
        <w:shd w:val="clear" w:color="auto" w:fill="FFFFFF"/>
        <w:spacing w:before="0" w:beforeAutospacing="0" w:after="0" w:afterAutospacing="0"/>
        <w:ind w:firstLine="709"/>
        <w:jc w:val="both"/>
        <w:rPr>
          <w:color w:val="000000"/>
          <w:sz w:val="28"/>
          <w:szCs w:val="28"/>
        </w:rPr>
      </w:pPr>
    </w:p>
    <w:p w:rsidR="00A95623" w:rsidRPr="00D16410" w:rsidRDefault="00E11C25" w:rsidP="00D16410">
      <w:pPr>
        <w:ind w:firstLine="709"/>
        <w:jc w:val="both"/>
        <w:rPr>
          <w:sz w:val="28"/>
          <w:szCs w:val="28"/>
        </w:rPr>
      </w:pPr>
      <w:r w:rsidRPr="00D16410">
        <w:rPr>
          <w:sz w:val="28"/>
          <w:szCs w:val="28"/>
        </w:rPr>
        <w:t>С уважением,</w:t>
      </w:r>
    </w:p>
    <w:p w:rsidR="009D0640" w:rsidRPr="00D16410" w:rsidRDefault="00716184" w:rsidP="00D16410">
      <w:pPr>
        <w:ind w:firstLine="709"/>
        <w:jc w:val="both"/>
        <w:rPr>
          <w:sz w:val="28"/>
          <w:szCs w:val="28"/>
        </w:rPr>
      </w:pPr>
      <w:r w:rsidRPr="00D16410">
        <w:rPr>
          <w:sz w:val="28"/>
          <w:szCs w:val="28"/>
        </w:rPr>
        <w:t>глав</w:t>
      </w:r>
      <w:r w:rsidR="009974F2">
        <w:rPr>
          <w:sz w:val="28"/>
          <w:szCs w:val="28"/>
        </w:rPr>
        <w:t>а</w:t>
      </w:r>
      <w:r w:rsidR="00E11C25" w:rsidRPr="00D16410">
        <w:rPr>
          <w:sz w:val="28"/>
          <w:szCs w:val="28"/>
        </w:rPr>
        <w:t xml:space="preserve"> Новокуз</w:t>
      </w:r>
      <w:r w:rsidRPr="00D16410">
        <w:rPr>
          <w:sz w:val="28"/>
          <w:szCs w:val="28"/>
        </w:rPr>
        <w:t>нецкого муниципального района</w:t>
      </w:r>
      <w:r w:rsidRPr="00D16410">
        <w:rPr>
          <w:sz w:val="28"/>
          <w:szCs w:val="28"/>
        </w:rPr>
        <w:tab/>
      </w:r>
      <w:r w:rsidRPr="00D16410">
        <w:rPr>
          <w:sz w:val="28"/>
          <w:szCs w:val="28"/>
        </w:rPr>
        <w:tab/>
      </w:r>
      <w:r w:rsidRPr="00D16410">
        <w:rPr>
          <w:sz w:val="28"/>
          <w:szCs w:val="28"/>
        </w:rPr>
        <w:tab/>
      </w:r>
      <w:r w:rsidR="009974F2">
        <w:rPr>
          <w:sz w:val="28"/>
          <w:szCs w:val="28"/>
        </w:rPr>
        <w:t>А.В. Шарнин</w:t>
      </w:r>
    </w:p>
    <w:p w:rsidR="00E11C25" w:rsidRPr="00D16410" w:rsidRDefault="00E11C25" w:rsidP="00D16410">
      <w:pPr>
        <w:ind w:firstLine="709"/>
        <w:jc w:val="both"/>
      </w:pPr>
    </w:p>
    <w:p w:rsidR="00716184" w:rsidRPr="00D16410" w:rsidRDefault="00716184"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734D8A" w:rsidRDefault="00734D8A" w:rsidP="00D16410">
      <w:pPr>
        <w:ind w:firstLine="709"/>
        <w:jc w:val="both"/>
      </w:pPr>
    </w:p>
    <w:p w:rsidR="00E11C25" w:rsidRPr="00D16410" w:rsidRDefault="00C7182A" w:rsidP="00D16410">
      <w:pPr>
        <w:ind w:firstLine="709"/>
        <w:jc w:val="both"/>
      </w:pPr>
      <w:r w:rsidRPr="00D16410">
        <w:t>И</w:t>
      </w:r>
      <w:r w:rsidR="00E11C25" w:rsidRPr="00D16410">
        <w:t xml:space="preserve">сп.: </w:t>
      </w:r>
      <w:proofErr w:type="spellStart"/>
      <w:r w:rsidR="009974F2">
        <w:t>Шилина</w:t>
      </w:r>
      <w:proofErr w:type="spellEnd"/>
      <w:r w:rsidR="009974F2">
        <w:t xml:space="preserve"> И.И.</w:t>
      </w:r>
      <w:r w:rsidRPr="00D16410">
        <w:t>.</w:t>
      </w:r>
    </w:p>
    <w:p w:rsidR="00E11C25" w:rsidRDefault="00E11C25" w:rsidP="00D16410">
      <w:pPr>
        <w:ind w:firstLine="709"/>
        <w:jc w:val="both"/>
      </w:pPr>
      <w:r w:rsidRPr="00D16410">
        <w:t>Тел.:(3843)32-08-37</w:t>
      </w:r>
    </w:p>
    <w:sectPr w:rsidR="00E11C25" w:rsidSect="00501E3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9CD"/>
    <w:multiLevelType w:val="hybridMultilevel"/>
    <w:tmpl w:val="2EDC0E30"/>
    <w:lvl w:ilvl="0" w:tplc="AEF803D6">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3E6BC0"/>
    <w:multiLevelType w:val="hybridMultilevel"/>
    <w:tmpl w:val="22E2A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B40CC"/>
    <w:multiLevelType w:val="hybridMultilevel"/>
    <w:tmpl w:val="263639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D40711"/>
    <w:multiLevelType w:val="hybridMultilevel"/>
    <w:tmpl w:val="87181C1A"/>
    <w:lvl w:ilvl="0" w:tplc="AD36A39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0F0093"/>
    <w:multiLevelType w:val="hybridMultilevel"/>
    <w:tmpl w:val="3C4EC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3B643D"/>
    <w:multiLevelType w:val="hybridMultilevel"/>
    <w:tmpl w:val="2CCAACAC"/>
    <w:lvl w:ilvl="0" w:tplc="AB905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8E5262"/>
    <w:multiLevelType w:val="hybridMultilevel"/>
    <w:tmpl w:val="81B09B9C"/>
    <w:lvl w:ilvl="0" w:tplc="D8DE48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8B6C67"/>
    <w:multiLevelType w:val="hybridMultilevel"/>
    <w:tmpl w:val="1B04C736"/>
    <w:lvl w:ilvl="0" w:tplc="D8DE48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9E3897"/>
    <w:multiLevelType w:val="hybridMultilevel"/>
    <w:tmpl w:val="80420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396F92"/>
    <w:multiLevelType w:val="hybridMultilevel"/>
    <w:tmpl w:val="AC20E63C"/>
    <w:lvl w:ilvl="0" w:tplc="224C0BC4">
      <w:start w:val="1"/>
      <w:numFmt w:val="decimal"/>
      <w:lvlText w:val="%1."/>
      <w:lvlJc w:val="left"/>
      <w:pPr>
        <w:ind w:left="786"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B7D6B3F"/>
    <w:multiLevelType w:val="hybridMultilevel"/>
    <w:tmpl w:val="AF98C8DC"/>
    <w:lvl w:ilvl="0" w:tplc="2A0C82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2427041"/>
    <w:multiLevelType w:val="hybridMultilevel"/>
    <w:tmpl w:val="115AF610"/>
    <w:lvl w:ilvl="0" w:tplc="674AECF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7046BB"/>
    <w:multiLevelType w:val="hybridMultilevel"/>
    <w:tmpl w:val="461889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D1508A0"/>
    <w:multiLevelType w:val="hybridMultilevel"/>
    <w:tmpl w:val="7E5AB7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2CD0029"/>
    <w:multiLevelType w:val="hybridMultilevel"/>
    <w:tmpl w:val="B8F2CD40"/>
    <w:lvl w:ilvl="0" w:tplc="D8DE48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0A7AAB"/>
    <w:multiLevelType w:val="hybridMultilevel"/>
    <w:tmpl w:val="9DF8A388"/>
    <w:lvl w:ilvl="0" w:tplc="0419000B">
      <w:start w:val="1"/>
      <w:numFmt w:val="bullet"/>
      <w:lvlText w:val=""/>
      <w:lvlJc w:val="left"/>
      <w:pPr>
        <w:ind w:left="435" w:hanging="360"/>
      </w:pPr>
      <w:rPr>
        <w:rFonts w:ascii="Wingdings" w:hAnsi="Wingding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9"/>
  </w:num>
  <w:num w:numId="5">
    <w:abstractNumId w:val="5"/>
  </w:num>
  <w:num w:numId="6">
    <w:abstractNumId w:val="10"/>
  </w:num>
  <w:num w:numId="7">
    <w:abstractNumId w:val="11"/>
  </w:num>
  <w:num w:numId="8">
    <w:abstractNumId w:val="3"/>
  </w:num>
  <w:num w:numId="9">
    <w:abstractNumId w:val="8"/>
  </w:num>
  <w:num w:numId="10">
    <w:abstractNumId w:val="1"/>
  </w:num>
  <w:num w:numId="11">
    <w:abstractNumId w:val="6"/>
  </w:num>
  <w:num w:numId="12">
    <w:abstractNumId w:val="12"/>
  </w:num>
  <w:num w:numId="13">
    <w:abstractNumId w:val="14"/>
  </w:num>
  <w:num w:numId="14">
    <w:abstractNumId w:val="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40"/>
    <w:rsid w:val="00005D83"/>
    <w:rsid w:val="00013D1E"/>
    <w:rsid w:val="00015FDB"/>
    <w:rsid w:val="000256CE"/>
    <w:rsid w:val="00027EF3"/>
    <w:rsid w:val="00041C6B"/>
    <w:rsid w:val="00041F13"/>
    <w:rsid w:val="00042F00"/>
    <w:rsid w:val="0005176D"/>
    <w:rsid w:val="0006088C"/>
    <w:rsid w:val="0006149B"/>
    <w:rsid w:val="0006176E"/>
    <w:rsid w:val="00063C41"/>
    <w:rsid w:val="00071238"/>
    <w:rsid w:val="00072995"/>
    <w:rsid w:val="0007353A"/>
    <w:rsid w:val="000839EF"/>
    <w:rsid w:val="000874B8"/>
    <w:rsid w:val="00087689"/>
    <w:rsid w:val="0009026E"/>
    <w:rsid w:val="000B0881"/>
    <w:rsid w:val="000B607A"/>
    <w:rsid w:val="000B76DA"/>
    <w:rsid w:val="000C025A"/>
    <w:rsid w:val="000C33EF"/>
    <w:rsid w:val="000C7F4B"/>
    <w:rsid w:val="000D2BAF"/>
    <w:rsid w:val="000E55D6"/>
    <w:rsid w:val="000F17CB"/>
    <w:rsid w:val="000F6FDC"/>
    <w:rsid w:val="00107792"/>
    <w:rsid w:val="001077F6"/>
    <w:rsid w:val="00107EB3"/>
    <w:rsid w:val="00115604"/>
    <w:rsid w:val="00115ADF"/>
    <w:rsid w:val="00124E70"/>
    <w:rsid w:val="00125ED4"/>
    <w:rsid w:val="00152EAF"/>
    <w:rsid w:val="00162AD2"/>
    <w:rsid w:val="001A32ED"/>
    <w:rsid w:val="001B410F"/>
    <w:rsid w:val="001B4A35"/>
    <w:rsid w:val="001C3A2B"/>
    <w:rsid w:val="001C55D2"/>
    <w:rsid w:val="001D3E55"/>
    <w:rsid w:val="001E069E"/>
    <w:rsid w:val="001E3357"/>
    <w:rsid w:val="001F1249"/>
    <w:rsid w:val="001F1A8F"/>
    <w:rsid w:val="00205ACB"/>
    <w:rsid w:val="00214B9A"/>
    <w:rsid w:val="00215A35"/>
    <w:rsid w:val="0022468F"/>
    <w:rsid w:val="00226012"/>
    <w:rsid w:val="00232165"/>
    <w:rsid w:val="00252876"/>
    <w:rsid w:val="00287183"/>
    <w:rsid w:val="002913C5"/>
    <w:rsid w:val="0029346E"/>
    <w:rsid w:val="002965F0"/>
    <w:rsid w:val="002A113B"/>
    <w:rsid w:val="002C0ADA"/>
    <w:rsid w:val="002C3472"/>
    <w:rsid w:val="002D059F"/>
    <w:rsid w:val="002E0A40"/>
    <w:rsid w:val="002E5F0A"/>
    <w:rsid w:val="00316F4E"/>
    <w:rsid w:val="0032118A"/>
    <w:rsid w:val="00326635"/>
    <w:rsid w:val="003310F6"/>
    <w:rsid w:val="00331F49"/>
    <w:rsid w:val="0033254F"/>
    <w:rsid w:val="00333336"/>
    <w:rsid w:val="00333D9C"/>
    <w:rsid w:val="003357A5"/>
    <w:rsid w:val="00341D12"/>
    <w:rsid w:val="00346A84"/>
    <w:rsid w:val="003544D4"/>
    <w:rsid w:val="003547C2"/>
    <w:rsid w:val="00355885"/>
    <w:rsid w:val="0035744F"/>
    <w:rsid w:val="00364FE0"/>
    <w:rsid w:val="00367F32"/>
    <w:rsid w:val="003862C8"/>
    <w:rsid w:val="00387CFB"/>
    <w:rsid w:val="00395726"/>
    <w:rsid w:val="00397762"/>
    <w:rsid w:val="003A2212"/>
    <w:rsid w:val="003B38BC"/>
    <w:rsid w:val="003C3948"/>
    <w:rsid w:val="003E6968"/>
    <w:rsid w:val="003E7E66"/>
    <w:rsid w:val="00404B78"/>
    <w:rsid w:val="004077DF"/>
    <w:rsid w:val="00433C05"/>
    <w:rsid w:val="00435598"/>
    <w:rsid w:val="00456455"/>
    <w:rsid w:val="00461142"/>
    <w:rsid w:val="00463890"/>
    <w:rsid w:val="00464FE2"/>
    <w:rsid w:val="00474209"/>
    <w:rsid w:val="00474A05"/>
    <w:rsid w:val="00474DB0"/>
    <w:rsid w:val="00484708"/>
    <w:rsid w:val="00486B41"/>
    <w:rsid w:val="00491FE5"/>
    <w:rsid w:val="00496F11"/>
    <w:rsid w:val="004B42B2"/>
    <w:rsid w:val="004D224C"/>
    <w:rsid w:val="004F029A"/>
    <w:rsid w:val="004F3560"/>
    <w:rsid w:val="004F3565"/>
    <w:rsid w:val="00501E39"/>
    <w:rsid w:val="00507D4D"/>
    <w:rsid w:val="00517B51"/>
    <w:rsid w:val="005217DA"/>
    <w:rsid w:val="00527B37"/>
    <w:rsid w:val="00540064"/>
    <w:rsid w:val="00554882"/>
    <w:rsid w:val="00562685"/>
    <w:rsid w:val="005632B3"/>
    <w:rsid w:val="00575D5E"/>
    <w:rsid w:val="00583C35"/>
    <w:rsid w:val="00585EFE"/>
    <w:rsid w:val="00591001"/>
    <w:rsid w:val="005947CE"/>
    <w:rsid w:val="005963AE"/>
    <w:rsid w:val="005A4622"/>
    <w:rsid w:val="005D72FE"/>
    <w:rsid w:val="005E271C"/>
    <w:rsid w:val="005E48B1"/>
    <w:rsid w:val="006052A0"/>
    <w:rsid w:val="006053DA"/>
    <w:rsid w:val="00610513"/>
    <w:rsid w:val="00640B8B"/>
    <w:rsid w:val="006430F3"/>
    <w:rsid w:val="0065022C"/>
    <w:rsid w:val="00662A49"/>
    <w:rsid w:val="00666977"/>
    <w:rsid w:val="006723CC"/>
    <w:rsid w:val="0068335E"/>
    <w:rsid w:val="00697A24"/>
    <w:rsid w:val="006A521F"/>
    <w:rsid w:val="006B2521"/>
    <w:rsid w:val="006B4E62"/>
    <w:rsid w:val="006C4B3F"/>
    <w:rsid w:val="006C6B1B"/>
    <w:rsid w:val="006C7775"/>
    <w:rsid w:val="006D23A1"/>
    <w:rsid w:val="006D45B7"/>
    <w:rsid w:val="006D61F3"/>
    <w:rsid w:val="006D79CE"/>
    <w:rsid w:val="006F235C"/>
    <w:rsid w:val="006F5CD2"/>
    <w:rsid w:val="006F6ED4"/>
    <w:rsid w:val="006F743D"/>
    <w:rsid w:val="00701FB9"/>
    <w:rsid w:val="0071132A"/>
    <w:rsid w:val="0071415B"/>
    <w:rsid w:val="00716184"/>
    <w:rsid w:val="00720359"/>
    <w:rsid w:val="00734D8A"/>
    <w:rsid w:val="007408AC"/>
    <w:rsid w:val="007434CD"/>
    <w:rsid w:val="007550DC"/>
    <w:rsid w:val="007604A6"/>
    <w:rsid w:val="00764BF9"/>
    <w:rsid w:val="007658D0"/>
    <w:rsid w:val="007816BD"/>
    <w:rsid w:val="007921E5"/>
    <w:rsid w:val="007A0F8A"/>
    <w:rsid w:val="007B0059"/>
    <w:rsid w:val="007B760D"/>
    <w:rsid w:val="007C4EFD"/>
    <w:rsid w:val="007D30FA"/>
    <w:rsid w:val="007E5B2D"/>
    <w:rsid w:val="007F7222"/>
    <w:rsid w:val="00821D12"/>
    <w:rsid w:val="0083184D"/>
    <w:rsid w:val="00840AFD"/>
    <w:rsid w:val="00843302"/>
    <w:rsid w:val="00852C48"/>
    <w:rsid w:val="008539CE"/>
    <w:rsid w:val="0086580D"/>
    <w:rsid w:val="00877F5E"/>
    <w:rsid w:val="00890965"/>
    <w:rsid w:val="00893007"/>
    <w:rsid w:val="008B75B4"/>
    <w:rsid w:val="008B7916"/>
    <w:rsid w:val="008C3D3A"/>
    <w:rsid w:val="008C7512"/>
    <w:rsid w:val="008D2FC1"/>
    <w:rsid w:val="008D568C"/>
    <w:rsid w:val="008D7590"/>
    <w:rsid w:val="00904C5E"/>
    <w:rsid w:val="0091579C"/>
    <w:rsid w:val="0091715C"/>
    <w:rsid w:val="00922FD9"/>
    <w:rsid w:val="00924A30"/>
    <w:rsid w:val="00930894"/>
    <w:rsid w:val="009318F4"/>
    <w:rsid w:val="00936552"/>
    <w:rsid w:val="00942F8B"/>
    <w:rsid w:val="009529F4"/>
    <w:rsid w:val="00956D91"/>
    <w:rsid w:val="00957A5B"/>
    <w:rsid w:val="00965D41"/>
    <w:rsid w:val="00966C83"/>
    <w:rsid w:val="00973D07"/>
    <w:rsid w:val="00974B12"/>
    <w:rsid w:val="009839ED"/>
    <w:rsid w:val="009974F2"/>
    <w:rsid w:val="009B06EB"/>
    <w:rsid w:val="009B2B50"/>
    <w:rsid w:val="009B3A20"/>
    <w:rsid w:val="009C23F9"/>
    <w:rsid w:val="009D0640"/>
    <w:rsid w:val="009D26C7"/>
    <w:rsid w:val="009E178E"/>
    <w:rsid w:val="009E27DF"/>
    <w:rsid w:val="009F33F2"/>
    <w:rsid w:val="009F5CBB"/>
    <w:rsid w:val="00A02860"/>
    <w:rsid w:val="00A02ACA"/>
    <w:rsid w:val="00A07395"/>
    <w:rsid w:val="00A37807"/>
    <w:rsid w:val="00A4370C"/>
    <w:rsid w:val="00A47774"/>
    <w:rsid w:val="00A65543"/>
    <w:rsid w:val="00A70D86"/>
    <w:rsid w:val="00A72ADC"/>
    <w:rsid w:val="00A82B71"/>
    <w:rsid w:val="00A87C77"/>
    <w:rsid w:val="00A95623"/>
    <w:rsid w:val="00A97066"/>
    <w:rsid w:val="00AB2872"/>
    <w:rsid w:val="00AB4D95"/>
    <w:rsid w:val="00AB5BA0"/>
    <w:rsid w:val="00AB6061"/>
    <w:rsid w:val="00AB7F03"/>
    <w:rsid w:val="00AC38CE"/>
    <w:rsid w:val="00AC5AD8"/>
    <w:rsid w:val="00B02062"/>
    <w:rsid w:val="00B048BA"/>
    <w:rsid w:val="00B078F2"/>
    <w:rsid w:val="00B20FAA"/>
    <w:rsid w:val="00B400D6"/>
    <w:rsid w:val="00B401B5"/>
    <w:rsid w:val="00B45BEC"/>
    <w:rsid w:val="00B61648"/>
    <w:rsid w:val="00B63986"/>
    <w:rsid w:val="00B66024"/>
    <w:rsid w:val="00B73734"/>
    <w:rsid w:val="00B76309"/>
    <w:rsid w:val="00B76617"/>
    <w:rsid w:val="00B8277B"/>
    <w:rsid w:val="00B956CB"/>
    <w:rsid w:val="00BA1352"/>
    <w:rsid w:val="00BA657D"/>
    <w:rsid w:val="00BC63CB"/>
    <w:rsid w:val="00BC6F39"/>
    <w:rsid w:val="00BD41AB"/>
    <w:rsid w:val="00BD78AC"/>
    <w:rsid w:val="00BE0179"/>
    <w:rsid w:val="00BE0A89"/>
    <w:rsid w:val="00BF5BAF"/>
    <w:rsid w:val="00C14FE5"/>
    <w:rsid w:val="00C325BE"/>
    <w:rsid w:val="00C352CE"/>
    <w:rsid w:val="00C52A72"/>
    <w:rsid w:val="00C7182A"/>
    <w:rsid w:val="00C74056"/>
    <w:rsid w:val="00C7684D"/>
    <w:rsid w:val="00C76CCC"/>
    <w:rsid w:val="00C8101F"/>
    <w:rsid w:val="00C83647"/>
    <w:rsid w:val="00C92464"/>
    <w:rsid w:val="00CD11A3"/>
    <w:rsid w:val="00CD4C2F"/>
    <w:rsid w:val="00CD56DD"/>
    <w:rsid w:val="00CE4435"/>
    <w:rsid w:val="00D001FC"/>
    <w:rsid w:val="00D01107"/>
    <w:rsid w:val="00D01A70"/>
    <w:rsid w:val="00D101F9"/>
    <w:rsid w:val="00D16410"/>
    <w:rsid w:val="00D330B8"/>
    <w:rsid w:val="00D33F1C"/>
    <w:rsid w:val="00D46BD1"/>
    <w:rsid w:val="00D55C04"/>
    <w:rsid w:val="00D67595"/>
    <w:rsid w:val="00D936A5"/>
    <w:rsid w:val="00DA2C6A"/>
    <w:rsid w:val="00DC19F6"/>
    <w:rsid w:val="00DD5F81"/>
    <w:rsid w:val="00DF4009"/>
    <w:rsid w:val="00DF62EB"/>
    <w:rsid w:val="00E017F2"/>
    <w:rsid w:val="00E04160"/>
    <w:rsid w:val="00E11A08"/>
    <w:rsid w:val="00E11C25"/>
    <w:rsid w:val="00E15794"/>
    <w:rsid w:val="00E17D1B"/>
    <w:rsid w:val="00E33A43"/>
    <w:rsid w:val="00E33B7C"/>
    <w:rsid w:val="00E365AD"/>
    <w:rsid w:val="00E62D3F"/>
    <w:rsid w:val="00E73FE1"/>
    <w:rsid w:val="00EA4496"/>
    <w:rsid w:val="00EB3D26"/>
    <w:rsid w:val="00EB3FC9"/>
    <w:rsid w:val="00EB52FA"/>
    <w:rsid w:val="00ED418A"/>
    <w:rsid w:val="00ED5303"/>
    <w:rsid w:val="00ED571F"/>
    <w:rsid w:val="00EE45CA"/>
    <w:rsid w:val="00EE5C5A"/>
    <w:rsid w:val="00EF07B4"/>
    <w:rsid w:val="00F006F5"/>
    <w:rsid w:val="00F163AE"/>
    <w:rsid w:val="00F332AD"/>
    <w:rsid w:val="00F41EE9"/>
    <w:rsid w:val="00F44637"/>
    <w:rsid w:val="00F450C6"/>
    <w:rsid w:val="00F50157"/>
    <w:rsid w:val="00F66437"/>
    <w:rsid w:val="00F7357C"/>
    <w:rsid w:val="00F80CB5"/>
    <w:rsid w:val="00F85C55"/>
    <w:rsid w:val="00F937D5"/>
    <w:rsid w:val="00FA34B0"/>
    <w:rsid w:val="00FB3873"/>
    <w:rsid w:val="00FB727E"/>
    <w:rsid w:val="00FD07EF"/>
    <w:rsid w:val="00FD41DF"/>
    <w:rsid w:val="00FD4D4D"/>
    <w:rsid w:val="00FE4108"/>
    <w:rsid w:val="00FF0898"/>
    <w:rsid w:val="00FF7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6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D0640"/>
    <w:pPr>
      <w:keepNext/>
      <w:ind w:right="4670"/>
      <w:jc w:val="center"/>
      <w:outlineLvl w:val="0"/>
    </w:pPr>
    <w:rPr>
      <w:b/>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40"/>
    <w:rPr>
      <w:rFonts w:ascii="Times New Roman" w:eastAsia="Times New Roman" w:hAnsi="Times New Roman" w:cs="Times New Roman"/>
      <w:b/>
      <w:sz w:val="34"/>
      <w:szCs w:val="20"/>
      <w:lang w:eastAsia="ru-RU"/>
    </w:rPr>
  </w:style>
  <w:style w:type="paragraph" w:styleId="a3">
    <w:name w:val="Title"/>
    <w:basedOn w:val="a"/>
    <w:link w:val="a4"/>
    <w:qFormat/>
    <w:rsid w:val="009D0640"/>
    <w:pPr>
      <w:spacing w:before="120" w:line="360" w:lineRule="auto"/>
      <w:ind w:right="4670"/>
      <w:jc w:val="center"/>
    </w:pPr>
    <w:rPr>
      <w:rFonts w:ascii="Arial" w:hAnsi="Arial"/>
      <w:b/>
      <w:sz w:val="32"/>
    </w:rPr>
  </w:style>
  <w:style w:type="character" w:customStyle="1" w:styleId="a4">
    <w:name w:val="Название Знак"/>
    <w:basedOn w:val="a0"/>
    <w:link w:val="a3"/>
    <w:rsid w:val="009D0640"/>
    <w:rPr>
      <w:rFonts w:ascii="Arial" w:eastAsia="Times New Roman" w:hAnsi="Arial" w:cs="Times New Roman"/>
      <w:b/>
      <w:sz w:val="32"/>
      <w:szCs w:val="20"/>
      <w:lang w:eastAsia="ru-RU"/>
    </w:rPr>
  </w:style>
  <w:style w:type="paragraph" w:styleId="a5">
    <w:name w:val="Balloon Text"/>
    <w:basedOn w:val="a"/>
    <w:link w:val="a6"/>
    <w:uiPriority w:val="99"/>
    <w:semiHidden/>
    <w:unhideWhenUsed/>
    <w:rsid w:val="009D0640"/>
    <w:rPr>
      <w:rFonts w:ascii="Tahoma" w:hAnsi="Tahoma" w:cs="Tahoma"/>
      <w:sz w:val="16"/>
      <w:szCs w:val="16"/>
    </w:rPr>
  </w:style>
  <w:style w:type="character" w:customStyle="1" w:styleId="a6">
    <w:name w:val="Текст выноски Знак"/>
    <w:basedOn w:val="a0"/>
    <w:link w:val="a5"/>
    <w:uiPriority w:val="99"/>
    <w:semiHidden/>
    <w:rsid w:val="009D0640"/>
    <w:rPr>
      <w:rFonts w:ascii="Tahoma" w:eastAsia="Times New Roman" w:hAnsi="Tahoma" w:cs="Tahoma"/>
      <w:sz w:val="16"/>
      <w:szCs w:val="16"/>
      <w:lang w:eastAsia="ru-RU"/>
    </w:rPr>
  </w:style>
  <w:style w:type="table" w:styleId="a7">
    <w:name w:val="Table Grid"/>
    <w:basedOn w:val="a1"/>
    <w:rsid w:val="009D064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9D0640"/>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F450C6"/>
    <w:pPr>
      <w:spacing w:after="0" w:line="240" w:lineRule="auto"/>
    </w:pPr>
    <w:rPr>
      <w:rFonts w:ascii="Calibri" w:eastAsia="Calibri" w:hAnsi="Calibri" w:cs="Times New Roman"/>
    </w:rPr>
  </w:style>
  <w:style w:type="table" w:customStyle="1" w:styleId="11">
    <w:name w:val="Сетка таблицы1"/>
    <w:basedOn w:val="a1"/>
    <w:next w:val="a7"/>
    <w:uiPriority w:val="59"/>
    <w:rsid w:val="00F450C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nhideWhenUsed/>
    <w:rsid w:val="00AB4D95"/>
    <w:pPr>
      <w:spacing w:before="100" w:beforeAutospacing="1" w:after="100" w:afterAutospacing="1"/>
    </w:pPr>
    <w:rPr>
      <w:sz w:val="24"/>
      <w:szCs w:val="24"/>
    </w:rPr>
  </w:style>
  <w:style w:type="character" w:customStyle="1" w:styleId="apple-converted-space">
    <w:name w:val="apple-converted-space"/>
    <w:basedOn w:val="a0"/>
    <w:rsid w:val="00AB4D95"/>
  </w:style>
  <w:style w:type="character" w:customStyle="1" w:styleId="extended-textfull">
    <w:name w:val="extended-text__full"/>
    <w:basedOn w:val="a0"/>
    <w:rsid w:val="002E5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6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D0640"/>
    <w:pPr>
      <w:keepNext/>
      <w:ind w:right="4670"/>
      <w:jc w:val="center"/>
      <w:outlineLvl w:val="0"/>
    </w:pPr>
    <w:rPr>
      <w:b/>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40"/>
    <w:rPr>
      <w:rFonts w:ascii="Times New Roman" w:eastAsia="Times New Roman" w:hAnsi="Times New Roman" w:cs="Times New Roman"/>
      <w:b/>
      <w:sz w:val="34"/>
      <w:szCs w:val="20"/>
      <w:lang w:eastAsia="ru-RU"/>
    </w:rPr>
  </w:style>
  <w:style w:type="paragraph" w:styleId="a3">
    <w:name w:val="Title"/>
    <w:basedOn w:val="a"/>
    <w:link w:val="a4"/>
    <w:qFormat/>
    <w:rsid w:val="009D0640"/>
    <w:pPr>
      <w:spacing w:before="120" w:line="360" w:lineRule="auto"/>
      <w:ind w:right="4670"/>
      <w:jc w:val="center"/>
    </w:pPr>
    <w:rPr>
      <w:rFonts w:ascii="Arial" w:hAnsi="Arial"/>
      <w:b/>
      <w:sz w:val="32"/>
    </w:rPr>
  </w:style>
  <w:style w:type="character" w:customStyle="1" w:styleId="a4">
    <w:name w:val="Название Знак"/>
    <w:basedOn w:val="a0"/>
    <w:link w:val="a3"/>
    <w:rsid w:val="009D0640"/>
    <w:rPr>
      <w:rFonts w:ascii="Arial" w:eastAsia="Times New Roman" w:hAnsi="Arial" w:cs="Times New Roman"/>
      <w:b/>
      <w:sz w:val="32"/>
      <w:szCs w:val="20"/>
      <w:lang w:eastAsia="ru-RU"/>
    </w:rPr>
  </w:style>
  <w:style w:type="paragraph" w:styleId="a5">
    <w:name w:val="Balloon Text"/>
    <w:basedOn w:val="a"/>
    <w:link w:val="a6"/>
    <w:uiPriority w:val="99"/>
    <w:semiHidden/>
    <w:unhideWhenUsed/>
    <w:rsid w:val="009D0640"/>
    <w:rPr>
      <w:rFonts w:ascii="Tahoma" w:hAnsi="Tahoma" w:cs="Tahoma"/>
      <w:sz w:val="16"/>
      <w:szCs w:val="16"/>
    </w:rPr>
  </w:style>
  <w:style w:type="character" w:customStyle="1" w:styleId="a6">
    <w:name w:val="Текст выноски Знак"/>
    <w:basedOn w:val="a0"/>
    <w:link w:val="a5"/>
    <w:uiPriority w:val="99"/>
    <w:semiHidden/>
    <w:rsid w:val="009D0640"/>
    <w:rPr>
      <w:rFonts w:ascii="Tahoma" w:eastAsia="Times New Roman" w:hAnsi="Tahoma" w:cs="Tahoma"/>
      <w:sz w:val="16"/>
      <w:szCs w:val="16"/>
      <w:lang w:eastAsia="ru-RU"/>
    </w:rPr>
  </w:style>
  <w:style w:type="table" w:styleId="a7">
    <w:name w:val="Table Grid"/>
    <w:basedOn w:val="a1"/>
    <w:rsid w:val="009D064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9D0640"/>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F450C6"/>
    <w:pPr>
      <w:spacing w:after="0" w:line="240" w:lineRule="auto"/>
    </w:pPr>
    <w:rPr>
      <w:rFonts w:ascii="Calibri" w:eastAsia="Calibri" w:hAnsi="Calibri" w:cs="Times New Roman"/>
    </w:rPr>
  </w:style>
  <w:style w:type="table" w:customStyle="1" w:styleId="11">
    <w:name w:val="Сетка таблицы1"/>
    <w:basedOn w:val="a1"/>
    <w:next w:val="a7"/>
    <w:uiPriority w:val="59"/>
    <w:rsid w:val="00F450C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nhideWhenUsed/>
    <w:rsid w:val="00AB4D95"/>
    <w:pPr>
      <w:spacing w:before="100" w:beforeAutospacing="1" w:after="100" w:afterAutospacing="1"/>
    </w:pPr>
    <w:rPr>
      <w:sz w:val="24"/>
      <w:szCs w:val="24"/>
    </w:rPr>
  </w:style>
  <w:style w:type="character" w:customStyle="1" w:styleId="apple-converted-space">
    <w:name w:val="apple-converted-space"/>
    <w:basedOn w:val="a0"/>
    <w:rsid w:val="00AB4D95"/>
  </w:style>
  <w:style w:type="character" w:customStyle="1" w:styleId="extended-textfull">
    <w:name w:val="extended-text__full"/>
    <w:basedOn w:val="a0"/>
    <w:rsid w:val="002E5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5331">
      <w:bodyDiv w:val="1"/>
      <w:marLeft w:val="0"/>
      <w:marRight w:val="0"/>
      <w:marTop w:val="0"/>
      <w:marBottom w:val="0"/>
      <w:divBdr>
        <w:top w:val="none" w:sz="0" w:space="0" w:color="auto"/>
        <w:left w:val="none" w:sz="0" w:space="0" w:color="auto"/>
        <w:bottom w:val="none" w:sz="0" w:space="0" w:color="auto"/>
        <w:right w:val="none" w:sz="0" w:space="0" w:color="auto"/>
      </w:divBdr>
    </w:div>
    <w:div w:id="135875879">
      <w:bodyDiv w:val="1"/>
      <w:marLeft w:val="0"/>
      <w:marRight w:val="0"/>
      <w:marTop w:val="0"/>
      <w:marBottom w:val="0"/>
      <w:divBdr>
        <w:top w:val="none" w:sz="0" w:space="0" w:color="auto"/>
        <w:left w:val="none" w:sz="0" w:space="0" w:color="auto"/>
        <w:bottom w:val="none" w:sz="0" w:space="0" w:color="auto"/>
        <w:right w:val="none" w:sz="0" w:space="0" w:color="auto"/>
      </w:divBdr>
    </w:div>
    <w:div w:id="270598375">
      <w:bodyDiv w:val="1"/>
      <w:marLeft w:val="0"/>
      <w:marRight w:val="0"/>
      <w:marTop w:val="0"/>
      <w:marBottom w:val="0"/>
      <w:divBdr>
        <w:top w:val="none" w:sz="0" w:space="0" w:color="auto"/>
        <w:left w:val="none" w:sz="0" w:space="0" w:color="auto"/>
        <w:bottom w:val="none" w:sz="0" w:space="0" w:color="auto"/>
        <w:right w:val="none" w:sz="0" w:space="0" w:color="auto"/>
      </w:divBdr>
    </w:div>
    <w:div w:id="577443765">
      <w:bodyDiv w:val="1"/>
      <w:marLeft w:val="0"/>
      <w:marRight w:val="0"/>
      <w:marTop w:val="0"/>
      <w:marBottom w:val="0"/>
      <w:divBdr>
        <w:top w:val="none" w:sz="0" w:space="0" w:color="auto"/>
        <w:left w:val="none" w:sz="0" w:space="0" w:color="auto"/>
        <w:bottom w:val="none" w:sz="0" w:space="0" w:color="auto"/>
        <w:right w:val="none" w:sz="0" w:space="0" w:color="auto"/>
      </w:divBdr>
    </w:div>
    <w:div w:id="786849940">
      <w:bodyDiv w:val="1"/>
      <w:marLeft w:val="0"/>
      <w:marRight w:val="0"/>
      <w:marTop w:val="0"/>
      <w:marBottom w:val="0"/>
      <w:divBdr>
        <w:top w:val="none" w:sz="0" w:space="0" w:color="auto"/>
        <w:left w:val="none" w:sz="0" w:space="0" w:color="auto"/>
        <w:bottom w:val="none" w:sz="0" w:space="0" w:color="auto"/>
        <w:right w:val="none" w:sz="0" w:space="0" w:color="auto"/>
      </w:divBdr>
    </w:div>
    <w:div w:id="1692997112">
      <w:bodyDiv w:val="1"/>
      <w:marLeft w:val="0"/>
      <w:marRight w:val="0"/>
      <w:marTop w:val="0"/>
      <w:marBottom w:val="0"/>
      <w:divBdr>
        <w:top w:val="none" w:sz="0" w:space="0" w:color="auto"/>
        <w:left w:val="none" w:sz="0" w:space="0" w:color="auto"/>
        <w:bottom w:val="none" w:sz="0" w:space="0" w:color="auto"/>
        <w:right w:val="none" w:sz="0" w:space="0" w:color="auto"/>
      </w:divBdr>
    </w:div>
    <w:div w:id="20731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B28B7-0C8E-496F-845A-D63380AE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8</Pages>
  <Words>2745</Words>
  <Characters>15652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Сорока Татьяна Павловна</dc:creator>
  <cp:lastModifiedBy>Агафонова Ирина Владимировна</cp:lastModifiedBy>
  <cp:revision>10</cp:revision>
  <cp:lastPrinted>2018-07-04T11:33:00Z</cp:lastPrinted>
  <dcterms:created xsi:type="dcterms:W3CDTF">2019-07-03T04:38:00Z</dcterms:created>
  <dcterms:modified xsi:type="dcterms:W3CDTF">2019-07-08T06:29:00Z</dcterms:modified>
</cp:coreProperties>
</file>